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DB22" w14:textId="7CCDFE89" w:rsidR="00680A9E" w:rsidRDefault="0033046E" w:rsidP="0087255C">
      <w:pPr>
        <w:pStyle w:val="Basisalinea"/>
        <w:suppressAutoHyphens/>
        <w:jc w:val="both"/>
        <w:rPr>
          <w:rFonts w:ascii="Poppins Medium" w:hAnsi="Poppins Medium" w:cs="Poppins Medium"/>
          <w:caps/>
          <w:noProof/>
          <w:color w:val="3F6CB3"/>
          <w:sz w:val="46"/>
          <w:szCs w:val="46"/>
          <w:lang w:val="en-US"/>
        </w:rPr>
      </w:pPr>
      <w:r w:rsidRPr="0033046E">
        <w:rPr>
          <w:rFonts w:ascii="Poppins Medium" w:hAnsi="Poppins Medium" w:cs="Poppins Medium"/>
          <w:caps/>
          <w:noProof/>
          <w:color w:val="3F6CB3"/>
          <w:sz w:val="46"/>
          <w:szCs w:val="46"/>
          <w:lang w:val="en-US"/>
        </w:rPr>
        <w:drawing>
          <wp:anchor distT="0" distB="0" distL="114300" distR="114300" simplePos="0" relativeHeight="251658241" behindDoc="0" locked="0" layoutInCell="1" allowOverlap="1" wp14:anchorId="164B93A5" wp14:editId="01BB7D17">
            <wp:simplePos x="0" y="0"/>
            <wp:positionH relativeFrom="column">
              <wp:posOffset>3434715</wp:posOffset>
            </wp:positionH>
            <wp:positionV relativeFrom="page">
              <wp:posOffset>817245</wp:posOffset>
            </wp:positionV>
            <wp:extent cx="2270956" cy="763792"/>
            <wp:effectExtent l="0" t="0" r="254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uidHolland1.jpg"/>
                    <pic:cNvPicPr/>
                  </pic:nvPicPr>
                  <pic:blipFill>
                    <a:blip r:embed="rId11">
                      <a:extLst>
                        <a:ext uri="{28A0092B-C50C-407E-A947-70E740481C1C}">
                          <a14:useLocalDpi xmlns:a14="http://schemas.microsoft.com/office/drawing/2010/main" val="0"/>
                        </a:ext>
                      </a:extLst>
                    </a:blip>
                    <a:stretch>
                      <a:fillRect/>
                    </a:stretch>
                  </pic:blipFill>
                  <pic:spPr>
                    <a:xfrm>
                      <a:off x="0" y="0"/>
                      <a:ext cx="2270956" cy="763792"/>
                    </a:xfrm>
                    <a:prstGeom prst="rect">
                      <a:avLst/>
                    </a:prstGeom>
                  </pic:spPr>
                </pic:pic>
              </a:graphicData>
            </a:graphic>
            <wp14:sizeRelH relativeFrom="page">
              <wp14:pctWidth>0</wp14:pctWidth>
            </wp14:sizeRelH>
            <wp14:sizeRelV relativeFrom="page">
              <wp14:pctHeight>0</wp14:pctHeight>
            </wp14:sizeRelV>
          </wp:anchor>
        </w:drawing>
      </w:r>
      <w:r w:rsidRPr="0033046E">
        <w:rPr>
          <w:rFonts w:ascii="Poppins Medium" w:hAnsi="Poppins Medium" w:cs="Poppins Medium"/>
          <w:caps/>
          <w:noProof/>
          <w:color w:val="3F6CB3"/>
          <w:sz w:val="46"/>
          <w:szCs w:val="46"/>
          <w:lang w:val="en-US"/>
        </w:rPr>
        <mc:AlternateContent>
          <mc:Choice Requires="wps">
            <w:drawing>
              <wp:anchor distT="0" distB="0" distL="114300" distR="114300" simplePos="0" relativeHeight="251658240" behindDoc="0" locked="1" layoutInCell="1" allowOverlap="1" wp14:anchorId="31891569" wp14:editId="623F8AAE">
                <wp:simplePos x="0" y="0"/>
                <wp:positionH relativeFrom="column">
                  <wp:posOffset>3430905</wp:posOffset>
                </wp:positionH>
                <wp:positionV relativeFrom="page">
                  <wp:posOffset>1767840</wp:posOffset>
                </wp:positionV>
                <wp:extent cx="2472690" cy="1436370"/>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2690" cy="1436370"/>
                        </a:xfrm>
                        <a:prstGeom prst="rect">
                          <a:avLst/>
                        </a:prstGeom>
                        <a:noFill/>
                        <a:ln w="6350">
                          <a:noFill/>
                        </a:ln>
                      </wps:spPr>
                      <wps:txbx>
                        <w:txbxContent>
                          <w:p w14:paraId="1B6A3563" w14:textId="77777777" w:rsidR="00866F89" w:rsidRPr="00866F89" w:rsidRDefault="00866F89" w:rsidP="00866F89">
                            <w:pPr>
                              <w:spacing w:line="204" w:lineRule="auto"/>
                              <w:rPr>
                                <w:rFonts w:ascii="Poppins SemiBold" w:hAnsi="Poppins SemiBold" w:cs="Poppins SemiBold"/>
                                <w:b/>
                                <w:bCs/>
                                <w:color w:val="000000" w:themeColor="text1"/>
                                <w:spacing w:val="2"/>
                                <w:sz w:val="16"/>
                                <w:szCs w:val="16"/>
                              </w:rPr>
                            </w:pPr>
                            <w:r w:rsidRPr="00866F89">
                              <w:rPr>
                                <w:rFonts w:ascii="Poppins SemiBold" w:hAnsi="Poppins SemiBold" w:cs="Poppins SemiBold"/>
                                <w:b/>
                                <w:bCs/>
                                <w:color w:val="000000" w:themeColor="text1"/>
                                <w:spacing w:val="2"/>
                                <w:sz w:val="16"/>
                                <w:szCs w:val="16"/>
                              </w:rPr>
                              <w:t>Natuur en Milieufederatie Groningen</w:t>
                            </w:r>
                          </w:p>
                          <w:p w14:paraId="548EE33E" w14:textId="77777777" w:rsidR="00866F89" w:rsidRPr="00866F89" w:rsidRDefault="00866F89" w:rsidP="00866F89">
                            <w:pPr>
                              <w:spacing w:line="204" w:lineRule="auto"/>
                              <w:rPr>
                                <w:rFonts w:ascii="Poppins" w:hAnsi="Poppins" w:cs="Poppins"/>
                                <w:color w:val="000000" w:themeColor="text1"/>
                                <w:spacing w:val="2"/>
                                <w:sz w:val="16"/>
                                <w:szCs w:val="16"/>
                              </w:rPr>
                            </w:pPr>
                            <w:r w:rsidRPr="00866F89">
                              <w:rPr>
                                <w:rFonts w:ascii="Poppins" w:hAnsi="Poppins" w:cs="Poppins"/>
                                <w:color w:val="000000" w:themeColor="text1"/>
                                <w:spacing w:val="2"/>
                                <w:sz w:val="16"/>
                                <w:szCs w:val="16"/>
                              </w:rPr>
                              <w:t>Bankastraat 77</w:t>
                            </w:r>
                          </w:p>
                          <w:p w14:paraId="08B097EB" w14:textId="77777777" w:rsidR="00866F89" w:rsidRPr="00866F89" w:rsidRDefault="00866F89" w:rsidP="00866F89">
                            <w:pPr>
                              <w:spacing w:line="204" w:lineRule="auto"/>
                              <w:rPr>
                                <w:rFonts w:ascii="Poppins" w:hAnsi="Poppins" w:cs="Poppins"/>
                                <w:color w:val="000000" w:themeColor="text1"/>
                                <w:spacing w:val="2"/>
                                <w:sz w:val="16"/>
                                <w:szCs w:val="16"/>
                              </w:rPr>
                            </w:pPr>
                            <w:r w:rsidRPr="00866F89">
                              <w:rPr>
                                <w:rFonts w:ascii="Poppins" w:hAnsi="Poppins" w:cs="Poppins"/>
                                <w:color w:val="000000" w:themeColor="text1"/>
                                <w:spacing w:val="2"/>
                                <w:sz w:val="16"/>
                                <w:szCs w:val="16"/>
                              </w:rPr>
                              <w:t>9715 CJ Groningen</w:t>
                            </w:r>
                          </w:p>
                          <w:p w14:paraId="79C0D667" w14:textId="77777777" w:rsidR="00866F89" w:rsidRPr="00866F89" w:rsidRDefault="00866F89" w:rsidP="00866F89">
                            <w:pPr>
                              <w:spacing w:line="204" w:lineRule="auto"/>
                              <w:rPr>
                                <w:rFonts w:ascii="Poppins" w:hAnsi="Poppins" w:cs="Poppins"/>
                                <w:color w:val="000000" w:themeColor="text1"/>
                                <w:spacing w:val="2"/>
                                <w:sz w:val="16"/>
                                <w:szCs w:val="16"/>
                              </w:rPr>
                            </w:pPr>
                          </w:p>
                          <w:p w14:paraId="75EE2AEB" w14:textId="77777777" w:rsidR="00866F89" w:rsidRPr="00866F89" w:rsidRDefault="00866F89" w:rsidP="00866F89">
                            <w:pPr>
                              <w:spacing w:line="204" w:lineRule="auto"/>
                              <w:rPr>
                                <w:rFonts w:ascii="Poppins" w:hAnsi="Poppins" w:cs="Poppins"/>
                                <w:color w:val="000000" w:themeColor="text1"/>
                                <w:spacing w:val="2"/>
                                <w:sz w:val="16"/>
                                <w:szCs w:val="16"/>
                              </w:rPr>
                            </w:pPr>
                            <w:r w:rsidRPr="00866F89">
                              <w:rPr>
                                <w:rFonts w:ascii="Poppins" w:hAnsi="Poppins" w:cs="Poppins"/>
                                <w:color w:val="000000" w:themeColor="text1"/>
                                <w:spacing w:val="2"/>
                                <w:sz w:val="16"/>
                                <w:szCs w:val="16"/>
                              </w:rPr>
                              <w:t>info@nmfgroningen.nl</w:t>
                            </w:r>
                          </w:p>
                          <w:p w14:paraId="4CF1832A" w14:textId="77777777" w:rsidR="00866F89" w:rsidRPr="00F66B9A" w:rsidRDefault="00866F89" w:rsidP="00866F89">
                            <w:pPr>
                              <w:spacing w:line="204" w:lineRule="auto"/>
                              <w:rPr>
                                <w:rFonts w:ascii="Poppins" w:hAnsi="Poppins" w:cs="Poppins"/>
                                <w:color w:val="000000" w:themeColor="text1"/>
                                <w:spacing w:val="2"/>
                                <w:sz w:val="16"/>
                                <w:szCs w:val="16"/>
                              </w:rPr>
                            </w:pPr>
                            <w:r w:rsidRPr="00F66B9A">
                              <w:rPr>
                                <w:rFonts w:ascii="Poppins" w:hAnsi="Poppins" w:cs="Poppins"/>
                                <w:color w:val="000000" w:themeColor="text1"/>
                                <w:spacing w:val="2"/>
                                <w:sz w:val="16"/>
                                <w:szCs w:val="16"/>
                              </w:rPr>
                              <w:t>www.nmfgroningen.nl</w:t>
                            </w:r>
                          </w:p>
                          <w:p w14:paraId="6841BD98" w14:textId="77777777" w:rsidR="00866F89" w:rsidRPr="00866F89" w:rsidRDefault="00866F89" w:rsidP="00866F89">
                            <w:pPr>
                              <w:spacing w:line="204" w:lineRule="auto"/>
                              <w:rPr>
                                <w:rFonts w:ascii="Poppins" w:hAnsi="Poppins" w:cs="Poppins"/>
                                <w:color w:val="000000" w:themeColor="text1"/>
                                <w:spacing w:val="2"/>
                                <w:sz w:val="16"/>
                                <w:szCs w:val="16"/>
                                <w:lang w:val="fr-FR"/>
                              </w:rPr>
                            </w:pPr>
                            <w:r w:rsidRPr="00866F89">
                              <w:rPr>
                                <w:rFonts w:ascii="Poppins" w:hAnsi="Poppins" w:cs="Poppins"/>
                                <w:color w:val="000000" w:themeColor="text1"/>
                                <w:spacing w:val="2"/>
                                <w:sz w:val="16"/>
                                <w:szCs w:val="16"/>
                                <w:lang w:val="fr-FR"/>
                              </w:rPr>
                              <w:t>050-313 08 00</w:t>
                            </w:r>
                          </w:p>
                          <w:p w14:paraId="3D135A2B" w14:textId="77777777" w:rsidR="00866F89" w:rsidRPr="00866F89" w:rsidRDefault="00866F89" w:rsidP="00866F89">
                            <w:pPr>
                              <w:spacing w:line="204" w:lineRule="auto"/>
                              <w:rPr>
                                <w:rFonts w:ascii="Poppins" w:hAnsi="Poppins" w:cs="Poppins"/>
                                <w:color w:val="000000" w:themeColor="text1"/>
                                <w:spacing w:val="2"/>
                                <w:sz w:val="16"/>
                                <w:szCs w:val="16"/>
                                <w:lang w:val="fr-FR"/>
                              </w:rPr>
                            </w:pPr>
                          </w:p>
                          <w:p w14:paraId="2A76F751" w14:textId="77777777" w:rsidR="00866F89" w:rsidRPr="00866F89" w:rsidRDefault="00866F89" w:rsidP="00866F89">
                            <w:pPr>
                              <w:spacing w:line="204" w:lineRule="auto"/>
                              <w:rPr>
                                <w:rFonts w:ascii="Poppins" w:hAnsi="Poppins" w:cs="Poppins"/>
                                <w:color w:val="000000" w:themeColor="text1"/>
                                <w:spacing w:val="2"/>
                                <w:sz w:val="16"/>
                                <w:szCs w:val="16"/>
                                <w:lang w:val="fr-FR"/>
                              </w:rPr>
                            </w:pPr>
                            <w:r w:rsidRPr="00866F89">
                              <w:rPr>
                                <w:rFonts w:ascii="Poppins" w:hAnsi="Poppins" w:cs="Poppins"/>
                                <w:color w:val="000000" w:themeColor="text1"/>
                                <w:spacing w:val="2"/>
                                <w:sz w:val="16"/>
                                <w:szCs w:val="16"/>
                                <w:lang w:val="fr-FR"/>
                              </w:rPr>
                              <w:t>NL39 TRIO 0379 4674 10</w:t>
                            </w:r>
                          </w:p>
                          <w:p w14:paraId="30FAB425" w14:textId="77777777" w:rsidR="00866F89" w:rsidRPr="00866F89" w:rsidRDefault="00866F89" w:rsidP="00866F89">
                            <w:pPr>
                              <w:spacing w:line="204" w:lineRule="auto"/>
                              <w:rPr>
                                <w:rFonts w:ascii="Poppins" w:hAnsi="Poppins" w:cs="Poppins"/>
                                <w:color w:val="000000" w:themeColor="text1"/>
                                <w:spacing w:val="2"/>
                                <w:sz w:val="16"/>
                                <w:szCs w:val="16"/>
                                <w:lang w:val="fr-FR"/>
                              </w:rPr>
                            </w:pPr>
                            <w:proofErr w:type="spellStart"/>
                            <w:r w:rsidRPr="00866F89">
                              <w:rPr>
                                <w:rFonts w:ascii="Poppins" w:hAnsi="Poppins" w:cs="Poppins"/>
                                <w:color w:val="000000" w:themeColor="text1"/>
                                <w:spacing w:val="2"/>
                                <w:sz w:val="16"/>
                                <w:szCs w:val="16"/>
                                <w:lang w:val="fr-FR"/>
                              </w:rPr>
                              <w:t>KvK</w:t>
                            </w:r>
                            <w:proofErr w:type="spellEnd"/>
                            <w:r w:rsidRPr="00866F89">
                              <w:rPr>
                                <w:rFonts w:ascii="Poppins" w:hAnsi="Poppins" w:cs="Poppins"/>
                                <w:color w:val="000000" w:themeColor="text1"/>
                                <w:spacing w:val="2"/>
                                <w:sz w:val="16"/>
                                <w:szCs w:val="16"/>
                                <w:lang w:val="fr-FR"/>
                              </w:rPr>
                              <w:t xml:space="preserve"> 41009418</w:t>
                            </w:r>
                          </w:p>
                          <w:p w14:paraId="1CDDC17E" w14:textId="77777777" w:rsidR="00866F89" w:rsidRPr="00866F89" w:rsidRDefault="00866F89" w:rsidP="00866F89">
                            <w:pPr>
                              <w:spacing w:line="204" w:lineRule="auto"/>
                              <w:rPr>
                                <w:rFonts w:ascii="Poppins SemiBold" w:hAnsi="Poppins SemiBold" w:cs="Poppins SemiBold"/>
                                <w:b/>
                                <w:bCs/>
                                <w:color w:val="000000" w:themeColor="text1"/>
                                <w:spacing w:val="2"/>
                                <w:sz w:val="16"/>
                                <w:szCs w:val="16"/>
                                <w:lang w:val="fr-FR"/>
                              </w:rPr>
                            </w:pPr>
                          </w:p>
                          <w:p w14:paraId="0254AE48" w14:textId="77777777" w:rsidR="0033046E" w:rsidRPr="00F52188" w:rsidRDefault="0033046E" w:rsidP="0033046E">
                            <w:pPr>
                              <w:spacing w:line="204" w:lineRule="auto"/>
                              <w:rPr>
                                <w:rFonts w:ascii="Poppins" w:hAnsi="Poppins" w:cs="Poppins"/>
                                <w:color w:val="000000" w:themeColor="text1"/>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91569" id="_x0000_t202" coordsize="21600,21600" o:spt="202" path="m,l,21600r21600,l21600,xe">
                <v:stroke joinstyle="miter"/>
                <v:path gradientshapeok="t" o:connecttype="rect"/>
              </v:shapetype>
              <v:shape id="Tekstvak 5" o:spid="_x0000_s1026" type="#_x0000_t202" style="position:absolute;left:0;text-align:left;margin-left:270.15pt;margin-top:139.2pt;width:194.7pt;height:11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" filled="f" stroked="f" strokeweight=".5pt">
                <v:textbox>
                  <w:txbxContent>
                    <w:p w14:paraId="1B6A3563" w14:textId="77777777" w:rsidR="00866F89" w:rsidRPr="00866F89" w:rsidRDefault="00866F89" w:rsidP="00866F89">
                      <w:pPr>
                        <w:spacing w:line="204" w:lineRule="auto"/>
                        <w:rPr>
                          <w:rFonts w:ascii="Poppins SemiBold" w:hAnsi="Poppins SemiBold" w:cs="Poppins SemiBold"/>
                          <w:b/>
                          <w:bCs/>
                          <w:color w:val="000000" w:themeColor="text1"/>
                          <w:spacing w:val="2"/>
                          <w:sz w:val="16"/>
                          <w:szCs w:val="16"/>
                        </w:rPr>
                      </w:pPr>
                      <w:r w:rsidRPr="00866F89">
                        <w:rPr>
                          <w:rFonts w:ascii="Poppins SemiBold" w:hAnsi="Poppins SemiBold" w:cs="Poppins SemiBold"/>
                          <w:b/>
                          <w:bCs/>
                          <w:color w:val="000000" w:themeColor="text1"/>
                          <w:spacing w:val="2"/>
                          <w:sz w:val="16"/>
                          <w:szCs w:val="16"/>
                        </w:rPr>
                        <w:t>Natuur en Milieufederatie Groningen</w:t>
                      </w:r>
                    </w:p>
                    <w:p w14:paraId="548EE33E" w14:textId="77777777" w:rsidR="00866F89" w:rsidRPr="00866F89" w:rsidRDefault="00866F89" w:rsidP="00866F89">
                      <w:pPr>
                        <w:spacing w:line="204" w:lineRule="auto"/>
                        <w:rPr>
                          <w:rFonts w:ascii="Poppins" w:hAnsi="Poppins" w:cs="Poppins"/>
                          <w:color w:val="000000" w:themeColor="text1"/>
                          <w:spacing w:val="2"/>
                          <w:sz w:val="16"/>
                          <w:szCs w:val="16"/>
                        </w:rPr>
                      </w:pPr>
                      <w:r w:rsidRPr="00866F89">
                        <w:rPr>
                          <w:rFonts w:ascii="Poppins" w:hAnsi="Poppins" w:cs="Poppins"/>
                          <w:color w:val="000000" w:themeColor="text1"/>
                          <w:spacing w:val="2"/>
                          <w:sz w:val="16"/>
                          <w:szCs w:val="16"/>
                        </w:rPr>
                        <w:t>Bankastraat 77</w:t>
                      </w:r>
                    </w:p>
                    <w:p w14:paraId="08B097EB" w14:textId="77777777" w:rsidR="00866F89" w:rsidRPr="00866F89" w:rsidRDefault="00866F89" w:rsidP="00866F89">
                      <w:pPr>
                        <w:spacing w:line="204" w:lineRule="auto"/>
                        <w:rPr>
                          <w:rFonts w:ascii="Poppins" w:hAnsi="Poppins" w:cs="Poppins"/>
                          <w:color w:val="000000" w:themeColor="text1"/>
                          <w:spacing w:val="2"/>
                          <w:sz w:val="16"/>
                          <w:szCs w:val="16"/>
                        </w:rPr>
                      </w:pPr>
                      <w:r w:rsidRPr="00866F89">
                        <w:rPr>
                          <w:rFonts w:ascii="Poppins" w:hAnsi="Poppins" w:cs="Poppins"/>
                          <w:color w:val="000000" w:themeColor="text1"/>
                          <w:spacing w:val="2"/>
                          <w:sz w:val="16"/>
                          <w:szCs w:val="16"/>
                        </w:rPr>
                        <w:t>9715 CJ Groningen</w:t>
                      </w:r>
                    </w:p>
                    <w:p w14:paraId="79C0D667" w14:textId="77777777" w:rsidR="00866F89" w:rsidRPr="00866F89" w:rsidRDefault="00866F89" w:rsidP="00866F89">
                      <w:pPr>
                        <w:spacing w:line="204" w:lineRule="auto"/>
                        <w:rPr>
                          <w:rFonts w:ascii="Poppins" w:hAnsi="Poppins" w:cs="Poppins"/>
                          <w:color w:val="000000" w:themeColor="text1"/>
                          <w:spacing w:val="2"/>
                          <w:sz w:val="16"/>
                          <w:szCs w:val="16"/>
                        </w:rPr>
                      </w:pPr>
                    </w:p>
                    <w:p w14:paraId="75EE2AEB" w14:textId="77777777" w:rsidR="00866F89" w:rsidRPr="00866F89" w:rsidRDefault="00866F89" w:rsidP="00866F89">
                      <w:pPr>
                        <w:spacing w:line="204" w:lineRule="auto"/>
                        <w:rPr>
                          <w:rFonts w:ascii="Poppins" w:hAnsi="Poppins" w:cs="Poppins"/>
                          <w:color w:val="000000" w:themeColor="text1"/>
                          <w:spacing w:val="2"/>
                          <w:sz w:val="16"/>
                          <w:szCs w:val="16"/>
                        </w:rPr>
                      </w:pPr>
                      <w:r w:rsidRPr="00866F89">
                        <w:rPr>
                          <w:rFonts w:ascii="Poppins" w:hAnsi="Poppins" w:cs="Poppins"/>
                          <w:color w:val="000000" w:themeColor="text1"/>
                          <w:spacing w:val="2"/>
                          <w:sz w:val="16"/>
                          <w:szCs w:val="16"/>
                        </w:rPr>
                        <w:t>info@nmfgroningen.nl</w:t>
                      </w:r>
                    </w:p>
                    <w:p w14:paraId="4CF1832A" w14:textId="77777777" w:rsidR="00866F89" w:rsidRPr="00F66B9A" w:rsidRDefault="00866F89" w:rsidP="00866F89">
                      <w:pPr>
                        <w:spacing w:line="204" w:lineRule="auto"/>
                        <w:rPr>
                          <w:rFonts w:ascii="Poppins" w:hAnsi="Poppins" w:cs="Poppins"/>
                          <w:color w:val="000000" w:themeColor="text1"/>
                          <w:spacing w:val="2"/>
                          <w:sz w:val="16"/>
                          <w:szCs w:val="16"/>
                        </w:rPr>
                      </w:pPr>
                      <w:r w:rsidRPr="00F66B9A">
                        <w:rPr>
                          <w:rFonts w:ascii="Poppins" w:hAnsi="Poppins" w:cs="Poppins"/>
                          <w:color w:val="000000" w:themeColor="text1"/>
                          <w:spacing w:val="2"/>
                          <w:sz w:val="16"/>
                          <w:szCs w:val="16"/>
                        </w:rPr>
                        <w:t>www.nmfgroningen.nl</w:t>
                      </w:r>
                    </w:p>
                    <w:p w14:paraId="6841BD98" w14:textId="77777777" w:rsidR="00866F89" w:rsidRPr="00866F89" w:rsidRDefault="00866F89" w:rsidP="00866F89">
                      <w:pPr>
                        <w:spacing w:line="204" w:lineRule="auto"/>
                        <w:rPr>
                          <w:rFonts w:ascii="Poppins" w:hAnsi="Poppins" w:cs="Poppins"/>
                          <w:color w:val="000000" w:themeColor="text1"/>
                          <w:spacing w:val="2"/>
                          <w:sz w:val="16"/>
                          <w:szCs w:val="16"/>
                          <w:lang w:val="fr-FR"/>
                        </w:rPr>
                      </w:pPr>
                      <w:r w:rsidRPr="00866F89">
                        <w:rPr>
                          <w:rFonts w:ascii="Poppins" w:hAnsi="Poppins" w:cs="Poppins"/>
                          <w:color w:val="000000" w:themeColor="text1"/>
                          <w:spacing w:val="2"/>
                          <w:sz w:val="16"/>
                          <w:szCs w:val="16"/>
                          <w:lang w:val="fr-FR"/>
                        </w:rPr>
                        <w:t>050-313 08 00</w:t>
                      </w:r>
                    </w:p>
                    <w:p w14:paraId="3D135A2B" w14:textId="77777777" w:rsidR="00866F89" w:rsidRPr="00866F89" w:rsidRDefault="00866F89" w:rsidP="00866F89">
                      <w:pPr>
                        <w:spacing w:line="204" w:lineRule="auto"/>
                        <w:rPr>
                          <w:rFonts w:ascii="Poppins" w:hAnsi="Poppins" w:cs="Poppins"/>
                          <w:color w:val="000000" w:themeColor="text1"/>
                          <w:spacing w:val="2"/>
                          <w:sz w:val="16"/>
                          <w:szCs w:val="16"/>
                          <w:lang w:val="fr-FR"/>
                        </w:rPr>
                      </w:pPr>
                    </w:p>
                    <w:p w14:paraId="2A76F751" w14:textId="77777777" w:rsidR="00866F89" w:rsidRPr="00866F89" w:rsidRDefault="00866F89" w:rsidP="00866F89">
                      <w:pPr>
                        <w:spacing w:line="204" w:lineRule="auto"/>
                        <w:rPr>
                          <w:rFonts w:ascii="Poppins" w:hAnsi="Poppins" w:cs="Poppins"/>
                          <w:color w:val="000000" w:themeColor="text1"/>
                          <w:spacing w:val="2"/>
                          <w:sz w:val="16"/>
                          <w:szCs w:val="16"/>
                          <w:lang w:val="fr-FR"/>
                        </w:rPr>
                      </w:pPr>
                      <w:r w:rsidRPr="00866F89">
                        <w:rPr>
                          <w:rFonts w:ascii="Poppins" w:hAnsi="Poppins" w:cs="Poppins"/>
                          <w:color w:val="000000" w:themeColor="text1"/>
                          <w:spacing w:val="2"/>
                          <w:sz w:val="16"/>
                          <w:szCs w:val="16"/>
                          <w:lang w:val="fr-FR"/>
                        </w:rPr>
                        <w:t>NL39 TRIO 0379 4674 10</w:t>
                      </w:r>
                    </w:p>
                    <w:p w14:paraId="30FAB425" w14:textId="77777777" w:rsidR="00866F89" w:rsidRPr="00866F89" w:rsidRDefault="00866F89" w:rsidP="00866F89">
                      <w:pPr>
                        <w:spacing w:line="204" w:lineRule="auto"/>
                        <w:rPr>
                          <w:rFonts w:ascii="Poppins" w:hAnsi="Poppins" w:cs="Poppins"/>
                          <w:color w:val="000000" w:themeColor="text1"/>
                          <w:spacing w:val="2"/>
                          <w:sz w:val="16"/>
                          <w:szCs w:val="16"/>
                          <w:lang w:val="fr-FR"/>
                        </w:rPr>
                      </w:pPr>
                      <w:proofErr w:type="spellStart"/>
                      <w:r w:rsidRPr="00866F89">
                        <w:rPr>
                          <w:rFonts w:ascii="Poppins" w:hAnsi="Poppins" w:cs="Poppins"/>
                          <w:color w:val="000000" w:themeColor="text1"/>
                          <w:spacing w:val="2"/>
                          <w:sz w:val="16"/>
                          <w:szCs w:val="16"/>
                          <w:lang w:val="fr-FR"/>
                        </w:rPr>
                        <w:t>KvK</w:t>
                      </w:r>
                      <w:proofErr w:type="spellEnd"/>
                      <w:r w:rsidRPr="00866F89">
                        <w:rPr>
                          <w:rFonts w:ascii="Poppins" w:hAnsi="Poppins" w:cs="Poppins"/>
                          <w:color w:val="000000" w:themeColor="text1"/>
                          <w:spacing w:val="2"/>
                          <w:sz w:val="16"/>
                          <w:szCs w:val="16"/>
                          <w:lang w:val="fr-FR"/>
                        </w:rPr>
                        <w:t xml:space="preserve"> 41009418</w:t>
                      </w:r>
                    </w:p>
                    <w:p w14:paraId="1CDDC17E" w14:textId="77777777" w:rsidR="00866F89" w:rsidRPr="00866F89" w:rsidRDefault="00866F89" w:rsidP="00866F89">
                      <w:pPr>
                        <w:spacing w:line="204" w:lineRule="auto"/>
                        <w:rPr>
                          <w:rFonts w:ascii="Poppins SemiBold" w:hAnsi="Poppins SemiBold" w:cs="Poppins SemiBold"/>
                          <w:b/>
                          <w:bCs/>
                          <w:color w:val="000000" w:themeColor="text1"/>
                          <w:spacing w:val="2"/>
                          <w:sz w:val="16"/>
                          <w:szCs w:val="16"/>
                          <w:lang w:val="fr-FR"/>
                        </w:rPr>
                      </w:pPr>
                    </w:p>
                    <w:p w14:paraId="0254AE48" w14:textId="77777777" w:rsidR="0033046E" w:rsidRPr="00F52188" w:rsidRDefault="0033046E" w:rsidP="0033046E">
                      <w:pPr>
                        <w:spacing w:line="204" w:lineRule="auto"/>
                        <w:rPr>
                          <w:rFonts w:ascii="Poppins" w:hAnsi="Poppins" w:cs="Poppins"/>
                          <w:color w:val="000000" w:themeColor="text1"/>
                          <w:sz w:val="16"/>
                          <w:szCs w:val="16"/>
                          <w:lang w:val="en-US"/>
                        </w:rPr>
                      </w:pPr>
                    </w:p>
                  </w:txbxContent>
                </v:textbox>
                <w10:wrap anchory="page"/>
                <w10:anchorlock/>
              </v:shape>
            </w:pict>
          </mc:Fallback>
        </mc:AlternateContent>
      </w:r>
    </w:p>
    <w:p w14:paraId="170D54C3" w14:textId="77777777" w:rsidR="00C80FDC" w:rsidRDefault="00C80FDC" w:rsidP="0087255C">
      <w:pPr>
        <w:pStyle w:val="Basisalinea"/>
        <w:suppressAutoHyphens/>
        <w:jc w:val="both"/>
        <w:rPr>
          <w:rFonts w:ascii="Poppins Medium" w:hAnsi="Poppins Medium" w:cs="Poppins Medium"/>
          <w:caps/>
          <w:noProof/>
          <w:color w:val="3F6CB3"/>
          <w:sz w:val="46"/>
          <w:szCs w:val="46"/>
          <w:lang w:val="en-US"/>
        </w:rPr>
      </w:pPr>
    </w:p>
    <w:p w14:paraId="75797329" w14:textId="77777777" w:rsidR="00C80FDC" w:rsidRDefault="00C80FDC" w:rsidP="0087255C">
      <w:pPr>
        <w:pStyle w:val="Basisalinea"/>
        <w:suppressAutoHyphens/>
        <w:ind w:left="-426"/>
        <w:jc w:val="both"/>
        <w:rPr>
          <w:rFonts w:ascii="Poppins" w:hAnsi="Poppins" w:cs="Poppins"/>
          <w:spacing w:val="2"/>
          <w:sz w:val="19"/>
          <w:szCs w:val="19"/>
          <w:lang w:val="en-US"/>
        </w:rPr>
      </w:pPr>
    </w:p>
    <w:p w14:paraId="4F43EBAF" w14:textId="7902C89A" w:rsidR="00C80FDC" w:rsidRPr="00836BD0" w:rsidRDefault="006C0F68" w:rsidP="0087255C">
      <w:pPr>
        <w:pStyle w:val="Basisalinea"/>
        <w:suppressAutoHyphens/>
        <w:spacing w:line="240" w:lineRule="auto"/>
        <w:ind w:left="-426"/>
        <w:jc w:val="both"/>
        <w:rPr>
          <w:rFonts w:ascii="Poppins Light" w:hAnsi="Poppins Light" w:cs="Poppins Light"/>
          <w:spacing w:val="2"/>
          <w:sz w:val="19"/>
          <w:szCs w:val="19"/>
        </w:rPr>
      </w:pPr>
      <w:r w:rsidRPr="00836BD0">
        <w:rPr>
          <w:rFonts w:ascii="Poppins Light" w:hAnsi="Poppins Light" w:cs="Poppins Light"/>
          <w:spacing w:val="2"/>
          <w:sz w:val="19"/>
          <w:szCs w:val="19"/>
        </w:rPr>
        <w:t xml:space="preserve">Gemeente </w:t>
      </w:r>
      <w:r w:rsidR="000C5559">
        <w:rPr>
          <w:rFonts w:ascii="Poppins Light" w:hAnsi="Poppins Light" w:cs="Poppins Light"/>
          <w:spacing w:val="2"/>
          <w:sz w:val="19"/>
          <w:szCs w:val="19"/>
        </w:rPr>
        <w:t>Het Hogeland</w:t>
      </w:r>
    </w:p>
    <w:p w14:paraId="3BBE0115" w14:textId="7ED30C6E" w:rsidR="00836BD0" w:rsidRPr="00836BD0" w:rsidRDefault="00836BD0" w:rsidP="0087255C">
      <w:pPr>
        <w:suppressAutoHyphens/>
        <w:autoSpaceDE w:val="0"/>
        <w:autoSpaceDN w:val="0"/>
        <w:adjustRightInd w:val="0"/>
        <w:ind w:left="-426"/>
        <w:jc w:val="both"/>
        <w:textAlignment w:val="center"/>
        <w:rPr>
          <w:rFonts w:ascii="Poppins Light" w:hAnsi="Poppins Light" w:cs="Poppins Light"/>
          <w:color w:val="000000"/>
          <w:spacing w:val="2"/>
          <w:sz w:val="19"/>
          <w:szCs w:val="19"/>
        </w:rPr>
      </w:pPr>
      <w:r w:rsidRPr="00836BD0">
        <w:rPr>
          <w:rFonts w:ascii="Poppins Light" w:hAnsi="Poppins Light" w:cs="Poppins Light"/>
          <w:color w:val="000000"/>
          <w:spacing w:val="2"/>
          <w:sz w:val="19"/>
          <w:szCs w:val="19"/>
        </w:rPr>
        <w:t>Ge</w:t>
      </w:r>
      <w:r>
        <w:rPr>
          <w:rFonts w:ascii="Poppins Light" w:hAnsi="Poppins Light" w:cs="Poppins Light"/>
          <w:color w:val="000000"/>
          <w:spacing w:val="2"/>
          <w:sz w:val="19"/>
          <w:szCs w:val="19"/>
        </w:rPr>
        <w:t xml:space="preserve">meenteraad </w:t>
      </w:r>
      <w:r w:rsidR="00FD7765">
        <w:rPr>
          <w:rFonts w:ascii="Poppins Light" w:hAnsi="Poppins Light" w:cs="Poppins Light"/>
          <w:color w:val="000000"/>
          <w:spacing w:val="2"/>
          <w:sz w:val="19"/>
          <w:szCs w:val="19"/>
        </w:rPr>
        <w:t>p/a griffie</w:t>
      </w:r>
    </w:p>
    <w:p w14:paraId="1C8EDC12" w14:textId="77777777" w:rsidR="00C80FDC" w:rsidRPr="00836BD0" w:rsidRDefault="00C80FDC" w:rsidP="0087255C">
      <w:pPr>
        <w:suppressAutoHyphens/>
        <w:autoSpaceDE w:val="0"/>
        <w:autoSpaceDN w:val="0"/>
        <w:adjustRightInd w:val="0"/>
        <w:ind w:left="-426"/>
        <w:jc w:val="both"/>
        <w:textAlignment w:val="center"/>
        <w:rPr>
          <w:rFonts w:ascii="Poppins SemiBold" w:hAnsi="Poppins SemiBold" w:cs="Poppins SemiBold"/>
          <w:b/>
          <w:bCs/>
          <w:color w:val="3272FF"/>
          <w:spacing w:val="2"/>
          <w:sz w:val="16"/>
          <w:szCs w:val="16"/>
        </w:rPr>
      </w:pPr>
    </w:p>
    <w:p w14:paraId="2F9D657F" w14:textId="27AA5F7D" w:rsidR="00C80FDC" w:rsidRPr="006C0F68" w:rsidRDefault="00C80FDC" w:rsidP="0087255C">
      <w:pPr>
        <w:tabs>
          <w:tab w:val="left" w:pos="284"/>
        </w:tabs>
        <w:suppressAutoHyphens/>
        <w:autoSpaceDE w:val="0"/>
        <w:autoSpaceDN w:val="0"/>
        <w:adjustRightInd w:val="0"/>
        <w:ind w:left="-426"/>
        <w:jc w:val="both"/>
        <w:textAlignment w:val="center"/>
        <w:rPr>
          <w:rFonts w:ascii="Poppins SemiBold" w:hAnsi="Poppins SemiBold" w:cs="Poppins SemiBold"/>
          <w:b/>
          <w:bCs/>
          <w:color w:val="3272FF"/>
          <w:spacing w:val="2"/>
          <w:sz w:val="16"/>
          <w:szCs w:val="16"/>
        </w:rPr>
      </w:pPr>
      <w:r w:rsidRPr="006C0F68">
        <w:rPr>
          <w:rFonts w:ascii="Poppins SemiBold" w:hAnsi="Poppins SemiBold" w:cs="Poppins SemiBold"/>
          <w:b/>
          <w:bCs/>
          <w:color w:val="516DB0"/>
          <w:spacing w:val="2"/>
          <w:sz w:val="16"/>
          <w:szCs w:val="16"/>
        </w:rPr>
        <w:br/>
      </w:r>
      <w:r w:rsidRPr="006C0F68">
        <w:rPr>
          <w:rFonts w:ascii="Poppins SemiBold" w:hAnsi="Poppins SemiBold" w:cs="Poppins SemiBold"/>
          <w:b/>
          <w:bCs/>
          <w:color w:val="3F6CB3"/>
          <w:spacing w:val="2"/>
          <w:sz w:val="16"/>
          <w:szCs w:val="16"/>
        </w:rPr>
        <w:t>Datum</w:t>
      </w:r>
      <w:r w:rsidRPr="006C0F68">
        <w:rPr>
          <w:rFonts w:ascii="Poppins SemiBold" w:hAnsi="Poppins SemiBold" w:cs="Poppins SemiBold"/>
          <w:b/>
          <w:bCs/>
          <w:color w:val="516DB0"/>
          <w:spacing w:val="2"/>
          <w:sz w:val="16"/>
          <w:szCs w:val="16"/>
        </w:rPr>
        <w:tab/>
      </w:r>
      <w:r w:rsidR="00991B52">
        <w:rPr>
          <w:rFonts w:ascii="Poppins Light" w:hAnsi="Poppins Light" w:cs="Poppins Light"/>
          <w:color w:val="000000"/>
          <w:spacing w:val="2"/>
          <w:sz w:val="19"/>
          <w:szCs w:val="19"/>
        </w:rPr>
        <w:t xml:space="preserve">9 </w:t>
      </w:r>
      <w:r w:rsidR="005D373A">
        <w:rPr>
          <w:rFonts w:ascii="Poppins Light" w:hAnsi="Poppins Light" w:cs="Poppins Light"/>
          <w:color w:val="000000"/>
          <w:spacing w:val="2"/>
          <w:sz w:val="19"/>
          <w:szCs w:val="19"/>
        </w:rPr>
        <w:t>april</w:t>
      </w:r>
      <w:r w:rsidR="006C0F68">
        <w:rPr>
          <w:rFonts w:ascii="Poppins Light" w:hAnsi="Poppins Light" w:cs="Poppins Light"/>
          <w:color w:val="000000"/>
          <w:spacing w:val="2"/>
          <w:sz w:val="19"/>
          <w:szCs w:val="19"/>
        </w:rPr>
        <w:t xml:space="preserve"> 2026</w:t>
      </w:r>
    </w:p>
    <w:p w14:paraId="22667197" w14:textId="6DE0ADEE" w:rsidR="00C80FDC" w:rsidRPr="00C80FDC" w:rsidRDefault="0034368F" w:rsidP="0087255C">
      <w:pPr>
        <w:tabs>
          <w:tab w:val="left" w:pos="284"/>
        </w:tabs>
        <w:suppressAutoHyphens/>
        <w:autoSpaceDE w:val="0"/>
        <w:autoSpaceDN w:val="0"/>
        <w:adjustRightInd w:val="0"/>
        <w:ind w:left="-426"/>
        <w:jc w:val="both"/>
        <w:textAlignment w:val="center"/>
        <w:rPr>
          <w:rFonts w:ascii="Poppins Medium" w:hAnsi="Poppins Medium" w:cs="Poppins Medium"/>
          <w:caps/>
          <w:noProof/>
          <w:color w:val="3F6CB3"/>
          <w:spacing w:val="2"/>
          <w:sz w:val="46"/>
          <w:szCs w:val="46"/>
        </w:rPr>
      </w:pPr>
      <w:r w:rsidRPr="00D430D9">
        <w:rPr>
          <w:rFonts w:ascii="Poppins SemiBold" w:hAnsi="Poppins SemiBold" w:cs="Poppins SemiBold"/>
          <w:b/>
          <w:bCs/>
          <w:color w:val="3F6CB3"/>
          <w:spacing w:val="2"/>
          <w:sz w:val="16"/>
          <w:szCs w:val="16"/>
        </w:rPr>
        <w:t>Onderwerp</w:t>
      </w:r>
      <w:r w:rsidR="00C80FDC" w:rsidRPr="00D430D9">
        <w:rPr>
          <w:rFonts w:ascii="Poppins SemiBold" w:hAnsi="Poppins SemiBold" w:cs="Poppins SemiBold"/>
          <w:b/>
          <w:bCs/>
          <w:color w:val="3F6CB3"/>
          <w:spacing w:val="2"/>
          <w:sz w:val="16"/>
          <w:szCs w:val="16"/>
        </w:rPr>
        <w:t xml:space="preserve"> </w:t>
      </w:r>
      <w:r w:rsidR="00C80FDC">
        <w:rPr>
          <w:rFonts w:ascii="Poppins SemiBold" w:hAnsi="Poppins SemiBold" w:cs="Poppins SemiBold"/>
          <w:b/>
          <w:bCs/>
          <w:color w:val="3272FF"/>
          <w:spacing w:val="2"/>
          <w:sz w:val="16"/>
          <w:szCs w:val="16"/>
        </w:rPr>
        <w:tab/>
      </w:r>
      <w:r w:rsidR="006C0F68">
        <w:rPr>
          <w:rFonts w:ascii="Poppins Light" w:hAnsi="Poppins Light" w:cs="Poppins Light"/>
          <w:spacing w:val="2"/>
          <w:sz w:val="19"/>
          <w:szCs w:val="19"/>
        </w:rPr>
        <w:t>Aanbevelingen formatie nieuw college</w:t>
      </w:r>
    </w:p>
    <w:p w14:paraId="4F206A66" w14:textId="50A8C2BB" w:rsidR="00C80FDC" w:rsidRPr="0034368F" w:rsidRDefault="00C80FDC" w:rsidP="0087255C">
      <w:pPr>
        <w:pStyle w:val="NMFE-Plat"/>
        <w:jc w:val="both"/>
        <w:rPr>
          <w:lang w:val="nl-NL"/>
        </w:rPr>
      </w:pPr>
    </w:p>
    <w:p w14:paraId="11550D81" w14:textId="77777777" w:rsidR="00E30A0B" w:rsidRDefault="00E30A0B" w:rsidP="0087255C">
      <w:pPr>
        <w:suppressAutoHyphens/>
        <w:autoSpaceDE w:val="0"/>
        <w:autoSpaceDN w:val="0"/>
        <w:adjustRightInd w:val="0"/>
        <w:spacing w:line="288" w:lineRule="auto"/>
        <w:ind w:left="-426"/>
        <w:jc w:val="both"/>
        <w:textAlignment w:val="center"/>
        <w:rPr>
          <w:rFonts w:ascii="Poppins SemiBold" w:hAnsi="Poppins SemiBold" w:cs="Poppins SemiBold"/>
          <w:b/>
          <w:bCs/>
          <w:color w:val="CAD400"/>
          <w:spacing w:val="2"/>
        </w:rPr>
      </w:pPr>
    </w:p>
    <w:p w14:paraId="299E9BE7" w14:textId="446FCFC5" w:rsidR="00C80FDC" w:rsidRPr="0033046E" w:rsidRDefault="00C80FDC" w:rsidP="0087255C">
      <w:pPr>
        <w:suppressAutoHyphens/>
        <w:autoSpaceDE w:val="0"/>
        <w:autoSpaceDN w:val="0"/>
        <w:adjustRightInd w:val="0"/>
        <w:spacing w:line="288" w:lineRule="auto"/>
        <w:ind w:left="-426"/>
        <w:jc w:val="both"/>
        <w:textAlignment w:val="center"/>
        <w:rPr>
          <w:rFonts w:ascii="Poppins SemiBold" w:hAnsi="Poppins SemiBold" w:cs="Poppins SemiBold"/>
          <w:b/>
          <w:bCs/>
          <w:color w:val="CAD400"/>
          <w:spacing w:val="2"/>
        </w:rPr>
      </w:pPr>
      <w:r w:rsidRPr="0033046E">
        <w:rPr>
          <w:rFonts w:ascii="Poppins SemiBold" w:hAnsi="Poppins SemiBold" w:cs="Poppins SemiBold"/>
          <w:b/>
          <w:bCs/>
          <w:color w:val="CAD400"/>
          <w:spacing w:val="2"/>
        </w:rPr>
        <w:t xml:space="preserve">Geachte </w:t>
      </w:r>
      <w:r w:rsidR="006C0F68">
        <w:rPr>
          <w:rFonts w:ascii="Poppins SemiBold" w:hAnsi="Poppins SemiBold" w:cs="Poppins SemiBold"/>
          <w:b/>
          <w:bCs/>
          <w:color w:val="CAD400"/>
          <w:spacing w:val="2"/>
        </w:rPr>
        <w:t>formateur en bij de formatie betrokken partijen</w:t>
      </w:r>
      <w:r w:rsidRPr="0033046E">
        <w:rPr>
          <w:rFonts w:ascii="Poppins SemiBold" w:hAnsi="Poppins SemiBold" w:cs="Poppins SemiBold"/>
          <w:b/>
          <w:bCs/>
          <w:color w:val="CAD400"/>
          <w:spacing w:val="2"/>
        </w:rPr>
        <w:t>,</w:t>
      </w:r>
    </w:p>
    <w:p w14:paraId="44CFC662" w14:textId="6C1A881E" w:rsidR="00C80FDC" w:rsidRPr="00C80FDC" w:rsidRDefault="00C80FDC" w:rsidP="0087255C">
      <w:pPr>
        <w:suppressAutoHyphens/>
        <w:autoSpaceDE w:val="0"/>
        <w:autoSpaceDN w:val="0"/>
        <w:adjustRightInd w:val="0"/>
        <w:spacing w:line="288" w:lineRule="auto"/>
        <w:ind w:left="-426"/>
        <w:jc w:val="both"/>
        <w:textAlignment w:val="center"/>
        <w:rPr>
          <w:rFonts w:ascii="Poppins" w:hAnsi="Poppins" w:cs="Poppins"/>
          <w:color w:val="000000"/>
          <w:spacing w:val="2"/>
          <w:sz w:val="19"/>
          <w:szCs w:val="19"/>
        </w:rPr>
      </w:pPr>
    </w:p>
    <w:p w14:paraId="32A38DD9" w14:textId="3152B98F" w:rsidR="00DD244E" w:rsidRDefault="00EB0748" w:rsidP="004C1115">
      <w:pPr>
        <w:suppressAutoHyphens/>
        <w:autoSpaceDE w:val="0"/>
        <w:autoSpaceDN w:val="0"/>
        <w:adjustRightInd w:val="0"/>
        <w:ind w:left="-426"/>
        <w:jc w:val="both"/>
        <w:textAlignment w:val="center"/>
        <w:rPr>
          <w:rFonts w:ascii="Poppins Light" w:hAnsi="Poppins Light" w:cs="Poppins Light"/>
          <w:color w:val="000000"/>
          <w:spacing w:val="2"/>
          <w:sz w:val="19"/>
          <w:szCs w:val="19"/>
        </w:rPr>
      </w:pPr>
      <w:r w:rsidRPr="00EB0748">
        <w:rPr>
          <w:rFonts w:ascii="Poppins Light" w:hAnsi="Poppins Light" w:cs="Poppins Light"/>
          <w:color w:val="000000"/>
          <w:spacing w:val="2"/>
          <w:sz w:val="19"/>
          <w:szCs w:val="19"/>
        </w:rPr>
        <w:t>Na de verkiezingen van 1</w:t>
      </w:r>
      <w:r w:rsidR="00164CDA" w:rsidRPr="00A7448C">
        <w:rPr>
          <w:rFonts w:ascii="Poppins Light" w:hAnsi="Poppins Light" w:cs="Poppins Light"/>
          <w:color w:val="000000"/>
          <w:spacing w:val="2"/>
          <w:sz w:val="19"/>
          <w:szCs w:val="19"/>
        </w:rPr>
        <w:t>8</w:t>
      </w:r>
      <w:r w:rsidRPr="00EB0748">
        <w:rPr>
          <w:rFonts w:ascii="Poppins Light" w:hAnsi="Poppins Light" w:cs="Poppins Light"/>
          <w:color w:val="000000"/>
          <w:spacing w:val="2"/>
          <w:sz w:val="19"/>
          <w:szCs w:val="19"/>
        </w:rPr>
        <w:t xml:space="preserve"> maart liggen er mooie kansen om de komende vier jaar richting te geven aan een toekomstbestendig gemeentebestuur. Wij hebben er alle vertrouwen in dat jullie een stevige en inspirerende basis kunnen leggen voor deze nieuwe periode. </w:t>
      </w:r>
      <w:r w:rsidR="0011366E">
        <w:rPr>
          <w:rFonts w:ascii="Poppins Light" w:hAnsi="Poppins Light" w:cs="Poppins Light"/>
          <w:color w:val="000000"/>
          <w:spacing w:val="2"/>
          <w:sz w:val="19"/>
          <w:szCs w:val="19"/>
        </w:rPr>
        <w:t xml:space="preserve"> </w:t>
      </w:r>
      <w:r w:rsidRPr="00EB0748">
        <w:rPr>
          <w:rFonts w:ascii="Poppins Light" w:hAnsi="Poppins Light" w:cs="Poppins Light"/>
          <w:color w:val="000000"/>
          <w:spacing w:val="2"/>
          <w:sz w:val="19"/>
          <w:szCs w:val="19"/>
        </w:rPr>
        <w:t xml:space="preserve">Als </w:t>
      </w:r>
      <w:r w:rsidR="006B0191">
        <w:rPr>
          <w:rFonts w:ascii="Poppins Light" w:hAnsi="Poppins Light" w:cs="Poppins Light"/>
          <w:color w:val="000000"/>
          <w:spacing w:val="2"/>
          <w:sz w:val="19"/>
          <w:szCs w:val="19"/>
        </w:rPr>
        <w:t xml:space="preserve">constructieve </w:t>
      </w:r>
      <w:r w:rsidRPr="00EB0748">
        <w:rPr>
          <w:rFonts w:ascii="Poppins Light" w:hAnsi="Poppins Light" w:cs="Poppins Light"/>
          <w:color w:val="000000"/>
          <w:spacing w:val="2"/>
          <w:sz w:val="19"/>
          <w:szCs w:val="19"/>
        </w:rPr>
        <w:t>samenwerkingspartner denken we graag met jullie mee en delen we via deze weg een aantal inhoudelijke suggesties die kunnen bijdragen aan een succesvolle start.</w:t>
      </w:r>
      <w:r w:rsidR="003B1ACD">
        <w:rPr>
          <w:rFonts w:ascii="Poppins Light" w:hAnsi="Poppins Light" w:cs="Poppins Light"/>
          <w:color w:val="000000"/>
          <w:spacing w:val="2"/>
          <w:sz w:val="19"/>
          <w:szCs w:val="19"/>
        </w:rPr>
        <w:t xml:space="preserve"> </w:t>
      </w:r>
      <w:r w:rsidR="002D5DA7">
        <w:rPr>
          <w:rFonts w:ascii="Poppins Light" w:hAnsi="Poppins Light" w:cs="Poppins Light"/>
          <w:color w:val="000000"/>
          <w:spacing w:val="2"/>
          <w:sz w:val="19"/>
          <w:szCs w:val="19"/>
        </w:rPr>
        <w:t xml:space="preserve"> </w:t>
      </w:r>
      <w:r w:rsidR="002D4C93">
        <w:rPr>
          <w:rFonts w:ascii="Poppins Light" w:hAnsi="Poppins Light" w:cs="Poppins Light"/>
          <w:color w:val="000000"/>
          <w:spacing w:val="2"/>
          <w:sz w:val="19"/>
          <w:szCs w:val="19"/>
        </w:rPr>
        <w:t xml:space="preserve">De voorbeelden voor uw gemeente zijn via deze link te vinden: </w:t>
      </w:r>
      <w:hyperlink r:id="rId12" w:history="1">
        <w:r w:rsidR="00EA58EC" w:rsidRPr="00756F2B">
          <w:rPr>
            <w:rStyle w:val="Hyperlink"/>
            <w:rFonts w:ascii="Poppins Light" w:hAnsi="Poppins Light" w:cs="Poppins Light"/>
            <w:spacing w:val="2"/>
            <w:sz w:val="19"/>
            <w:szCs w:val="19"/>
          </w:rPr>
          <w:t>www.</w:t>
        </w:r>
        <w:r w:rsidR="00BE0C2D" w:rsidRPr="00756F2B">
          <w:rPr>
            <w:rStyle w:val="Hyperlink"/>
            <w:rFonts w:ascii="Poppins Light" w:hAnsi="Poppins Light" w:cs="Poppins Light"/>
            <w:spacing w:val="2"/>
            <w:sz w:val="19"/>
            <w:szCs w:val="19"/>
          </w:rPr>
          <w:t>nmfgroningen.nl/gv26-</w:t>
        </w:r>
        <w:r w:rsidR="00CA17D4" w:rsidRPr="00756F2B">
          <w:rPr>
            <w:rStyle w:val="Hyperlink"/>
            <w:rFonts w:ascii="Poppins Light" w:hAnsi="Poppins Light" w:cs="Poppins Light"/>
            <w:spacing w:val="2"/>
            <w:sz w:val="19"/>
            <w:szCs w:val="19"/>
          </w:rPr>
          <w:t>hogeland</w:t>
        </w:r>
        <w:r w:rsidR="00BE0C2D" w:rsidRPr="00756F2B">
          <w:rPr>
            <w:rStyle w:val="Hyperlink"/>
            <w:rFonts w:ascii="Poppins Light" w:hAnsi="Poppins Light" w:cs="Poppins Light"/>
            <w:spacing w:val="2"/>
            <w:sz w:val="19"/>
            <w:szCs w:val="19"/>
          </w:rPr>
          <w:t>/</w:t>
        </w:r>
      </w:hyperlink>
      <w:r w:rsidR="00BC2D30" w:rsidRPr="008B5BBD">
        <w:rPr>
          <w:rFonts w:ascii="Poppins Light" w:hAnsi="Poppins Light" w:cs="Poppins Light"/>
          <w:color w:val="000000"/>
          <w:spacing w:val="2"/>
          <w:sz w:val="19"/>
          <w:szCs w:val="19"/>
        </w:rPr>
        <w:t>.</w:t>
      </w:r>
      <w:r w:rsidR="00BC2D30">
        <w:rPr>
          <w:rFonts w:ascii="Poppins Light" w:hAnsi="Poppins Light" w:cs="Poppins Light"/>
          <w:color w:val="000000"/>
          <w:spacing w:val="2"/>
          <w:sz w:val="19"/>
          <w:szCs w:val="19"/>
        </w:rPr>
        <w:t xml:space="preserve"> </w:t>
      </w:r>
      <w:r w:rsidR="00BE0C2D">
        <w:rPr>
          <w:rFonts w:ascii="Poppins Light" w:hAnsi="Poppins Light" w:cs="Poppins Light"/>
          <w:color w:val="000000"/>
          <w:spacing w:val="2"/>
          <w:sz w:val="19"/>
          <w:szCs w:val="19"/>
        </w:rPr>
        <w:t xml:space="preserve">Voor </w:t>
      </w:r>
      <w:r w:rsidR="00BE0C2D" w:rsidRPr="006E5059">
        <w:rPr>
          <w:rFonts w:ascii="Poppins Light" w:hAnsi="Poppins Light" w:cs="Poppins Light"/>
          <w:b/>
          <w:bCs/>
          <w:color w:val="2F5496" w:themeColor="accent1" w:themeShade="BF"/>
          <w:spacing w:val="2"/>
          <w:sz w:val="19"/>
          <w:szCs w:val="19"/>
        </w:rPr>
        <w:t>enkele speerpunten</w:t>
      </w:r>
      <w:r w:rsidR="00BE0C2D" w:rsidRPr="006E5059">
        <w:rPr>
          <w:rFonts w:ascii="Poppins Light" w:hAnsi="Poppins Light" w:cs="Poppins Light"/>
          <w:color w:val="2F5496" w:themeColor="accent1" w:themeShade="BF"/>
          <w:spacing w:val="2"/>
          <w:sz w:val="19"/>
          <w:szCs w:val="19"/>
        </w:rPr>
        <w:t xml:space="preserve"> </w:t>
      </w:r>
      <w:r w:rsidR="00EB7A8F">
        <w:rPr>
          <w:rFonts w:ascii="Poppins Light" w:hAnsi="Poppins Light" w:cs="Poppins Light"/>
          <w:color w:val="000000"/>
          <w:spacing w:val="2"/>
          <w:sz w:val="19"/>
          <w:szCs w:val="19"/>
        </w:rPr>
        <w:t xml:space="preserve">vindt u in deze brief nog </w:t>
      </w:r>
      <w:r w:rsidR="00756F2B">
        <w:rPr>
          <w:rFonts w:ascii="Poppins Light" w:hAnsi="Poppins Light" w:cs="Poppins Light"/>
          <w:color w:val="000000"/>
          <w:spacing w:val="2"/>
          <w:sz w:val="19"/>
          <w:szCs w:val="19"/>
        </w:rPr>
        <w:t>spec</w:t>
      </w:r>
      <w:r w:rsidR="00EB7A8F">
        <w:rPr>
          <w:rFonts w:ascii="Poppins Light" w:hAnsi="Poppins Light" w:cs="Poppins Light"/>
          <w:color w:val="000000"/>
          <w:spacing w:val="2"/>
          <w:sz w:val="19"/>
          <w:szCs w:val="19"/>
        </w:rPr>
        <w:t>ifieke aanvullingen voor de gemeente</w:t>
      </w:r>
      <w:r w:rsidR="00676FC6">
        <w:rPr>
          <w:rFonts w:ascii="Poppins Light" w:hAnsi="Poppins Light" w:cs="Poppins Light"/>
          <w:color w:val="000000"/>
          <w:spacing w:val="2"/>
          <w:sz w:val="19"/>
          <w:szCs w:val="19"/>
        </w:rPr>
        <w:t xml:space="preserve"> </w:t>
      </w:r>
      <w:r w:rsidR="00CA17D4">
        <w:rPr>
          <w:rFonts w:ascii="Poppins Light" w:hAnsi="Poppins Light" w:cs="Poppins Light"/>
          <w:color w:val="000000"/>
          <w:spacing w:val="2"/>
          <w:sz w:val="19"/>
          <w:szCs w:val="19"/>
        </w:rPr>
        <w:t>Het Hogelan</w:t>
      </w:r>
      <w:r w:rsidR="00CA17D4" w:rsidRPr="008B5BBD">
        <w:rPr>
          <w:rFonts w:ascii="Poppins Light" w:hAnsi="Poppins Light" w:cs="Poppins Light"/>
          <w:color w:val="000000"/>
          <w:spacing w:val="2"/>
          <w:sz w:val="19"/>
          <w:szCs w:val="19"/>
        </w:rPr>
        <w:t>d</w:t>
      </w:r>
      <w:r w:rsidR="00EB7A8F" w:rsidRPr="008B5BBD">
        <w:rPr>
          <w:rFonts w:ascii="Poppins Light" w:hAnsi="Poppins Light" w:cs="Poppins Light"/>
          <w:color w:val="000000"/>
          <w:spacing w:val="2"/>
          <w:sz w:val="19"/>
          <w:szCs w:val="19"/>
        </w:rPr>
        <w:t>.</w:t>
      </w:r>
      <w:r w:rsidR="00EB7A8F">
        <w:rPr>
          <w:rFonts w:ascii="Poppins Light" w:hAnsi="Poppins Light" w:cs="Poppins Light"/>
          <w:color w:val="000000"/>
          <w:spacing w:val="2"/>
          <w:sz w:val="19"/>
          <w:szCs w:val="19"/>
        </w:rPr>
        <w:t xml:space="preserve"> </w:t>
      </w:r>
    </w:p>
    <w:p w14:paraId="6C5F290E" w14:textId="77777777" w:rsidR="00990D1A" w:rsidRDefault="00990D1A" w:rsidP="0087255C">
      <w:pPr>
        <w:suppressAutoHyphens/>
        <w:autoSpaceDE w:val="0"/>
        <w:autoSpaceDN w:val="0"/>
        <w:adjustRightInd w:val="0"/>
        <w:ind w:left="-426"/>
        <w:jc w:val="both"/>
        <w:textAlignment w:val="center"/>
        <w:rPr>
          <w:rFonts w:ascii="Poppins Light" w:hAnsi="Poppins Light" w:cs="Poppins Light"/>
          <w:color w:val="000000"/>
          <w:spacing w:val="2"/>
          <w:sz w:val="19"/>
          <w:szCs w:val="19"/>
        </w:rPr>
      </w:pPr>
    </w:p>
    <w:p w14:paraId="2AB45650" w14:textId="316E6A8B" w:rsidR="00AD59E7" w:rsidRPr="006D5007" w:rsidRDefault="006D5007" w:rsidP="00AD59E7">
      <w:pPr>
        <w:suppressAutoHyphens/>
        <w:autoSpaceDE w:val="0"/>
        <w:autoSpaceDN w:val="0"/>
        <w:adjustRightInd w:val="0"/>
        <w:spacing w:line="288" w:lineRule="auto"/>
        <w:ind w:left="-426"/>
        <w:jc w:val="both"/>
        <w:textAlignment w:val="center"/>
        <w:rPr>
          <w:rFonts w:ascii="Poppins SemiBold" w:hAnsi="Poppins SemiBold" w:cs="Poppins SemiBold"/>
          <w:b/>
          <w:bCs/>
          <w:color w:val="2F5496" w:themeColor="accent1" w:themeShade="BF"/>
          <w:spacing w:val="2"/>
        </w:rPr>
      </w:pPr>
      <w:r w:rsidRPr="006D5007">
        <w:rPr>
          <w:rFonts w:ascii="Poppins SemiBold" w:hAnsi="Poppins SemiBold" w:cs="Poppins SemiBold"/>
          <w:b/>
          <w:bCs/>
          <w:color w:val="2F5496" w:themeColor="accent1" w:themeShade="BF"/>
          <w:spacing w:val="2"/>
        </w:rPr>
        <w:t>Wat kan de gemeente Het Hogeland doen?</w:t>
      </w:r>
    </w:p>
    <w:p w14:paraId="6D9B0549" w14:textId="77777777" w:rsidR="00C41C94" w:rsidRDefault="00C41C94" w:rsidP="00EB6D7B">
      <w:pPr>
        <w:suppressAutoHyphens/>
        <w:autoSpaceDE w:val="0"/>
        <w:autoSpaceDN w:val="0"/>
        <w:adjustRightInd w:val="0"/>
        <w:ind w:left="-426"/>
        <w:jc w:val="both"/>
        <w:textAlignment w:val="center"/>
        <w:rPr>
          <w:rFonts w:ascii="Poppins SemiBold" w:hAnsi="Poppins SemiBold" w:cs="Poppins SemiBold"/>
          <w:b/>
          <w:bCs/>
          <w:color w:val="2F5496" w:themeColor="accent1" w:themeShade="BF"/>
          <w:spacing w:val="2"/>
          <w:sz w:val="19"/>
          <w:szCs w:val="19"/>
        </w:rPr>
      </w:pPr>
    </w:p>
    <w:p w14:paraId="4D0CAF6F" w14:textId="185D4EEC" w:rsidR="006B3F79" w:rsidRDefault="006B3F79" w:rsidP="006B3F79">
      <w:pPr>
        <w:suppressAutoHyphens/>
        <w:autoSpaceDE w:val="0"/>
        <w:autoSpaceDN w:val="0"/>
        <w:adjustRightInd w:val="0"/>
        <w:ind w:left="-426"/>
        <w:jc w:val="both"/>
        <w:textAlignment w:val="center"/>
        <w:rPr>
          <w:rFonts w:ascii="Poppins SemiBold" w:hAnsi="Poppins SemiBold" w:cs="Poppins SemiBold"/>
          <w:b/>
          <w:bCs/>
          <w:color w:val="2F5496" w:themeColor="accent1" w:themeShade="BF"/>
          <w:spacing w:val="2"/>
          <w:sz w:val="19"/>
          <w:szCs w:val="19"/>
        </w:rPr>
      </w:pPr>
      <w:r w:rsidRPr="00873F38">
        <w:rPr>
          <w:rFonts w:ascii="Poppins SemiBold" w:hAnsi="Poppins SemiBold" w:cs="Poppins SemiBold"/>
          <w:b/>
          <w:bCs/>
          <w:noProof/>
          <w:color w:val="2F5496" w:themeColor="accent1" w:themeShade="BF"/>
          <w:spacing w:val="2"/>
          <w:sz w:val="19"/>
          <w:szCs w:val="19"/>
        </w:rPr>
        <mc:AlternateContent>
          <mc:Choice Requires="wps">
            <w:drawing>
              <wp:anchor distT="91440" distB="91440" distL="114300" distR="114300" simplePos="0" relativeHeight="251664385" behindDoc="0" locked="0" layoutInCell="1" allowOverlap="1" wp14:anchorId="781EC6D7" wp14:editId="30064767">
                <wp:simplePos x="0" y="0"/>
                <wp:positionH relativeFrom="margin">
                  <wp:posOffset>3776345</wp:posOffset>
                </wp:positionH>
                <wp:positionV relativeFrom="paragraph">
                  <wp:posOffset>179070</wp:posOffset>
                </wp:positionV>
                <wp:extent cx="2400300" cy="2505075"/>
                <wp:effectExtent l="0" t="0" r="0" b="0"/>
                <wp:wrapSquare wrapText="bothSides"/>
                <wp:docPr id="773923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05075"/>
                        </a:xfrm>
                        <a:prstGeom prst="rect">
                          <a:avLst/>
                        </a:prstGeom>
                        <a:noFill/>
                        <a:ln w="9525">
                          <a:noFill/>
                          <a:miter lim="800000"/>
                          <a:headEnd/>
                          <a:tailEnd/>
                        </a:ln>
                      </wps:spPr>
                      <wps:txbx>
                        <w:txbxContent>
                          <w:p w14:paraId="33F3CE11" w14:textId="4C7CA08A" w:rsidR="00172CDD" w:rsidRPr="00E97C75" w:rsidRDefault="00172CDD" w:rsidP="006C2A71">
                            <w:pPr>
                              <w:pStyle w:val="Ondertitel"/>
                            </w:pPr>
                            <w:r w:rsidRPr="00E97C75">
                              <w:rPr>
                                <w:b/>
                                <w:bCs/>
                              </w:rPr>
                              <w:t>Zuinig omgaan met de ruimte</w:t>
                            </w:r>
                            <w:r w:rsidRPr="00E97C75">
                              <w:t>:  Groningen is een rijke provincie met een grote verscheidenheid aan landschappen, dorpen en woongemeenschappen. Om deze kwaliteiten te behouden is het zaak zuinig en slim om te gaan met de ruimte. Juist de openheid en nog aanwezige ruimte staat onder druk als gevolg van de vele maatschappelijke opgaven. Niet alles kan in Groningen en dat vraagt actief beleid.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EC6D7" id="Tekstvak 2" o:spid="_x0000_s1027" type="#_x0000_t202" style="position:absolute;left:0;text-align:left;margin-left:297.35pt;margin-top:14.1pt;width:189pt;height:197.25pt;z-index:251664385;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" filled="f" stroked="f">
                <v:textbox>
                  <w:txbxContent>
                    <w:p w14:paraId="33F3CE11" w14:textId="4C7CA08A" w:rsidR="00172CDD" w:rsidRPr="00E97C75" w:rsidRDefault="00172CDD" w:rsidP="006C2A71">
                      <w:pPr>
                        <w:pStyle w:val="Ondertitel"/>
                      </w:pPr>
                      <w:r w:rsidRPr="00E97C75">
                        <w:rPr>
                          <w:b/>
                          <w:bCs/>
                        </w:rPr>
                        <w:t>Zuinig omgaan met de ruimte</w:t>
                      </w:r>
                      <w:r w:rsidRPr="00E97C75">
                        <w:t>:  Groningen is een rijke provincie met een grote verscheidenheid aan landschappen, dorpen en woongemeenschappen. Om deze kwaliteiten te behouden is het zaak zuinig en slim om te gaan met de ruimte. Juist de openheid en nog aanwezige ruimte staat onder druk als gevolg van de vele maatschappelijke opgaven. Niet alles kan in Groningen en dat vraagt actief beleid.</w:t>
                      </w:r>
                    </w:p>
                  </w:txbxContent>
                </v:textbox>
                <w10:wrap type="square" anchorx="margin"/>
              </v:shape>
            </w:pict>
          </mc:Fallback>
        </mc:AlternateContent>
      </w:r>
      <w:r w:rsidR="00AD509E" w:rsidRPr="007F29FC">
        <w:rPr>
          <w:rFonts w:ascii="Poppins SemiBold" w:hAnsi="Poppins SemiBold" w:cs="Poppins SemiBold"/>
          <w:b/>
          <w:bCs/>
          <w:color w:val="2F5496" w:themeColor="accent1" w:themeShade="BF"/>
          <w:spacing w:val="2"/>
          <w:sz w:val="19"/>
          <w:szCs w:val="19"/>
        </w:rPr>
        <w:t>H</w:t>
      </w:r>
      <w:r w:rsidR="00F33763" w:rsidRPr="007F29FC">
        <w:rPr>
          <w:rFonts w:ascii="Poppins SemiBold" w:hAnsi="Poppins SemiBold" w:cs="Poppins SemiBold"/>
          <w:b/>
          <w:bCs/>
          <w:color w:val="2F5496" w:themeColor="accent1" w:themeShade="BF"/>
          <w:spacing w:val="2"/>
          <w:sz w:val="19"/>
          <w:szCs w:val="19"/>
        </w:rPr>
        <w:t xml:space="preserve">et </w:t>
      </w:r>
      <w:r w:rsidR="006E5059">
        <w:rPr>
          <w:rFonts w:ascii="Poppins SemiBold" w:hAnsi="Poppins SemiBold" w:cs="Poppins SemiBold"/>
          <w:b/>
          <w:bCs/>
          <w:color w:val="2F5496" w:themeColor="accent1" w:themeShade="BF"/>
          <w:spacing w:val="2"/>
          <w:sz w:val="19"/>
          <w:szCs w:val="19"/>
        </w:rPr>
        <w:t>w</w:t>
      </w:r>
      <w:r w:rsidR="00F33763" w:rsidRPr="007F29FC">
        <w:rPr>
          <w:rFonts w:ascii="Poppins SemiBold" w:hAnsi="Poppins SemiBold" w:cs="Poppins SemiBold"/>
          <w:b/>
          <w:bCs/>
          <w:color w:val="2F5496" w:themeColor="accent1" w:themeShade="BF"/>
          <w:spacing w:val="2"/>
          <w:sz w:val="19"/>
          <w:szCs w:val="19"/>
        </w:rPr>
        <w:t>ierdenlandschap beschermen en ontwikkelen</w:t>
      </w:r>
      <w:r w:rsidR="00A3666F" w:rsidRPr="007F29FC">
        <w:rPr>
          <w:rFonts w:ascii="Poppins SemiBold" w:hAnsi="Poppins SemiBold" w:cs="Poppins SemiBold"/>
          <w:b/>
          <w:bCs/>
          <w:color w:val="2F5496" w:themeColor="accent1" w:themeShade="BF"/>
          <w:spacing w:val="2"/>
          <w:sz w:val="19"/>
          <w:szCs w:val="19"/>
        </w:rPr>
        <w:t>.</w:t>
      </w:r>
      <w:r w:rsidR="00EB6D7B">
        <w:rPr>
          <w:rFonts w:ascii="Poppins SemiBold" w:hAnsi="Poppins SemiBold" w:cs="Poppins SemiBold"/>
          <w:b/>
          <w:bCs/>
          <w:color w:val="2F5496" w:themeColor="accent1" w:themeShade="BF"/>
          <w:spacing w:val="2"/>
          <w:sz w:val="19"/>
          <w:szCs w:val="19"/>
        </w:rPr>
        <w:t xml:space="preserve"> </w:t>
      </w:r>
    </w:p>
    <w:p w14:paraId="2231251F" w14:textId="1510A2F1" w:rsidR="00172CDD" w:rsidRPr="006B3F79" w:rsidRDefault="009949F9" w:rsidP="006B3F79">
      <w:pPr>
        <w:suppressAutoHyphens/>
        <w:autoSpaceDE w:val="0"/>
        <w:autoSpaceDN w:val="0"/>
        <w:adjustRightInd w:val="0"/>
        <w:ind w:left="-426"/>
        <w:jc w:val="both"/>
        <w:textAlignment w:val="center"/>
        <w:rPr>
          <w:rFonts w:ascii="Poppins SemiBold" w:hAnsi="Poppins SemiBold" w:cs="Poppins SemiBold"/>
          <w:b/>
          <w:bCs/>
          <w:color w:val="2F5496" w:themeColor="accent1" w:themeShade="BF"/>
          <w:spacing w:val="2"/>
          <w:sz w:val="19"/>
          <w:szCs w:val="19"/>
        </w:rPr>
      </w:pPr>
      <w:r>
        <w:rPr>
          <w:rFonts w:ascii="Poppins Light" w:hAnsi="Poppins Light" w:cs="Poppins Light"/>
          <w:color w:val="000000"/>
          <w:spacing w:val="2"/>
          <w:sz w:val="19"/>
          <w:szCs w:val="19"/>
        </w:rPr>
        <w:t>H</w:t>
      </w:r>
      <w:r w:rsidRPr="00C40EE4">
        <w:rPr>
          <w:rFonts w:ascii="Poppins Light" w:hAnsi="Poppins Light" w:cs="Poppins Light"/>
          <w:color w:val="000000"/>
          <w:spacing w:val="2"/>
          <w:sz w:val="19"/>
          <w:szCs w:val="19"/>
        </w:rPr>
        <w:t>et wierdenlandschap, kenmerk</w:t>
      </w:r>
      <w:r>
        <w:rPr>
          <w:rFonts w:ascii="Poppins Light" w:hAnsi="Poppins Light" w:cs="Poppins Light"/>
          <w:color w:val="000000"/>
          <w:spacing w:val="2"/>
          <w:sz w:val="19"/>
          <w:szCs w:val="19"/>
        </w:rPr>
        <w:t>end</w:t>
      </w:r>
      <w:r w:rsidRPr="00C40EE4">
        <w:rPr>
          <w:rFonts w:ascii="Poppins Light" w:hAnsi="Poppins Light" w:cs="Poppins Light"/>
          <w:color w:val="000000"/>
          <w:spacing w:val="2"/>
          <w:sz w:val="19"/>
          <w:szCs w:val="19"/>
        </w:rPr>
        <w:t xml:space="preserve"> voor een groot deel van Het Hogeland, staat onder druk. Een </w:t>
      </w:r>
      <w:r>
        <w:rPr>
          <w:rFonts w:ascii="Poppins Light" w:hAnsi="Poppins Light" w:cs="Poppins Light"/>
          <w:color w:val="000000"/>
          <w:spacing w:val="2"/>
          <w:sz w:val="19"/>
          <w:szCs w:val="19"/>
        </w:rPr>
        <w:t xml:space="preserve">landschap van </w:t>
      </w:r>
      <w:r w:rsidR="00835406">
        <w:rPr>
          <w:rFonts w:ascii="Poppins Light" w:hAnsi="Poppins Light" w:cs="Poppins Light"/>
          <w:color w:val="000000"/>
          <w:spacing w:val="2"/>
          <w:sz w:val="19"/>
          <w:szCs w:val="19"/>
        </w:rPr>
        <w:t>(</w:t>
      </w:r>
      <w:proofErr w:type="spellStart"/>
      <w:r w:rsidR="00835406">
        <w:rPr>
          <w:rFonts w:ascii="Poppins Light" w:hAnsi="Poppins Light" w:cs="Poppins Light"/>
          <w:color w:val="000000"/>
          <w:spacing w:val="2"/>
          <w:sz w:val="19"/>
          <w:szCs w:val="19"/>
        </w:rPr>
        <w:t>inter</w:t>
      </w:r>
      <w:proofErr w:type="spellEnd"/>
      <w:r w:rsidR="00835406">
        <w:rPr>
          <w:rFonts w:ascii="Poppins Light" w:hAnsi="Poppins Light" w:cs="Poppins Light"/>
          <w:color w:val="000000"/>
          <w:spacing w:val="2"/>
          <w:sz w:val="19"/>
          <w:szCs w:val="19"/>
        </w:rPr>
        <w:t>)</w:t>
      </w:r>
      <w:r>
        <w:rPr>
          <w:rFonts w:ascii="Poppins Light" w:hAnsi="Poppins Light" w:cs="Poppins Light"/>
          <w:color w:val="000000"/>
          <w:spacing w:val="2"/>
          <w:sz w:val="19"/>
          <w:szCs w:val="19"/>
        </w:rPr>
        <w:t>nationaal belang: het wierden</w:t>
      </w:r>
      <w:r w:rsidRPr="00C40EE4">
        <w:rPr>
          <w:rFonts w:ascii="Poppins Light" w:hAnsi="Poppins Light" w:cs="Poppins Light"/>
          <w:color w:val="000000"/>
          <w:spacing w:val="2"/>
          <w:sz w:val="19"/>
          <w:szCs w:val="19"/>
        </w:rPr>
        <w:t xml:space="preserve">landschap </w:t>
      </w:r>
      <w:r>
        <w:rPr>
          <w:rFonts w:ascii="Poppins Light" w:hAnsi="Poppins Light" w:cs="Poppins Light"/>
          <w:color w:val="000000"/>
          <w:spacing w:val="2"/>
          <w:sz w:val="19"/>
          <w:szCs w:val="19"/>
        </w:rPr>
        <w:t xml:space="preserve">is </w:t>
      </w:r>
      <w:r w:rsidRPr="00C40EE4">
        <w:rPr>
          <w:rFonts w:ascii="Poppins Light" w:hAnsi="Poppins Light" w:cs="Poppins Light"/>
          <w:color w:val="000000"/>
          <w:spacing w:val="2"/>
          <w:sz w:val="19"/>
          <w:szCs w:val="19"/>
        </w:rPr>
        <w:t>in de Nota Ruimte</w:t>
      </w:r>
      <w:r>
        <w:rPr>
          <w:rStyle w:val="Voetnootmarkering"/>
          <w:rFonts w:ascii="Poppins Light" w:hAnsi="Poppins Light" w:cs="Poppins Light"/>
          <w:color w:val="000000"/>
          <w:spacing w:val="2"/>
          <w:sz w:val="19"/>
          <w:szCs w:val="19"/>
        </w:rPr>
        <w:footnoteReference w:id="1"/>
      </w:r>
      <w:r>
        <w:rPr>
          <w:rFonts w:ascii="Poppins Light" w:hAnsi="Poppins Light" w:cs="Poppins Light"/>
          <w:color w:val="000000"/>
          <w:spacing w:val="2"/>
          <w:sz w:val="19"/>
          <w:szCs w:val="19"/>
        </w:rPr>
        <w:t xml:space="preserve"> </w:t>
      </w:r>
      <w:r w:rsidR="00835406">
        <w:rPr>
          <w:rFonts w:ascii="Poppins Light" w:hAnsi="Poppins Light" w:cs="Poppins Light"/>
          <w:color w:val="000000"/>
          <w:spacing w:val="2"/>
          <w:sz w:val="19"/>
          <w:szCs w:val="19"/>
        </w:rPr>
        <w:t>éé</w:t>
      </w:r>
      <w:r w:rsidRPr="00C40EE4">
        <w:rPr>
          <w:rFonts w:ascii="Poppins Light" w:hAnsi="Poppins Light" w:cs="Poppins Light"/>
          <w:color w:val="000000"/>
          <w:spacing w:val="2"/>
          <w:sz w:val="19"/>
          <w:szCs w:val="19"/>
        </w:rPr>
        <w:t>n van de 27 waardevolle cultuurlandschappen van Nederland. Ondanks beleid dat is gericht op instandhouding van karakteristieke elementen gaat de landschapskwaliteit in brede zin achteruit. Recente berichten uit de media</w:t>
      </w:r>
      <w:r>
        <w:rPr>
          <w:rStyle w:val="Voetnootmarkering"/>
          <w:rFonts w:ascii="Poppins Light" w:hAnsi="Poppins Light" w:cs="Poppins Light"/>
          <w:color w:val="000000"/>
          <w:spacing w:val="2"/>
          <w:sz w:val="19"/>
          <w:szCs w:val="19"/>
        </w:rPr>
        <w:footnoteReference w:id="2"/>
      </w:r>
      <w:r w:rsidRPr="00C40EE4">
        <w:rPr>
          <w:rFonts w:ascii="Poppins Light" w:hAnsi="Poppins Light" w:cs="Poppins Light"/>
          <w:color w:val="000000"/>
          <w:spacing w:val="2"/>
          <w:sz w:val="19"/>
          <w:szCs w:val="19"/>
        </w:rPr>
        <w:t xml:space="preserve"> over het dempen van sloten en het verdwijnen van bomen laten zien dat er </w:t>
      </w:r>
      <w:r w:rsidR="006B3F79">
        <w:rPr>
          <w:rFonts w:ascii="Poppins Light" w:hAnsi="Poppins Light" w:cs="Poppins Light"/>
          <w:color w:val="000000"/>
          <w:spacing w:val="2"/>
          <w:sz w:val="19"/>
          <w:szCs w:val="19"/>
        </w:rPr>
        <w:t>o</w:t>
      </w:r>
      <w:r w:rsidRPr="00C40EE4">
        <w:rPr>
          <w:rFonts w:ascii="Poppins Light" w:hAnsi="Poppins Light" w:cs="Poppins Light"/>
          <w:color w:val="000000"/>
          <w:spacing w:val="2"/>
          <w:sz w:val="19"/>
          <w:szCs w:val="19"/>
        </w:rPr>
        <w:t xml:space="preserve">ngemerkt veel waardevolle natuur verdwijnt. De gemeente heeft goede stappen gezet met nieuw beleid (Omgevingsvisie) maar er kan meer. Bescherm niet alleen fragmentarisch de meest karakteristieke structuren maar doe dit integraal via gebiedsbescherming in het </w:t>
      </w:r>
      <w:proofErr w:type="spellStart"/>
      <w:r w:rsidRPr="00C40EE4">
        <w:rPr>
          <w:rFonts w:ascii="Poppins Light" w:hAnsi="Poppins Light" w:cs="Poppins Light"/>
          <w:color w:val="000000"/>
          <w:spacing w:val="2"/>
          <w:sz w:val="19"/>
          <w:szCs w:val="19"/>
        </w:rPr>
        <w:t>omgevinsplan</w:t>
      </w:r>
      <w:proofErr w:type="spellEnd"/>
      <w:r w:rsidRPr="00C40EE4">
        <w:rPr>
          <w:rFonts w:ascii="Poppins Light" w:hAnsi="Poppins Light" w:cs="Poppins Light"/>
          <w:color w:val="000000"/>
          <w:spacing w:val="2"/>
          <w:sz w:val="19"/>
          <w:szCs w:val="19"/>
        </w:rPr>
        <w:t xml:space="preserve">. </w:t>
      </w:r>
      <w:r w:rsidR="009C1EB3">
        <w:rPr>
          <w:rFonts w:ascii="Poppins Light" w:hAnsi="Poppins Light" w:cs="Poppins Light"/>
          <w:color w:val="000000"/>
          <w:spacing w:val="2"/>
          <w:sz w:val="19"/>
          <w:szCs w:val="19"/>
        </w:rPr>
        <w:t>Draag</w:t>
      </w:r>
      <w:r w:rsidRPr="00C40EE4">
        <w:rPr>
          <w:rFonts w:ascii="Poppins Light" w:hAnsi="Poppins Light" w:cs="Poppins Light"/>
          <w:color w:val="000000"/>
          <w:spacing w:val="2"/>
          <w:sz w:val="19"/>
          <w:szCs w:val="19"/>
        </w:rPr>
        <w:t>, samen met andere partijen in het landelijk gebied, er</w:t>
      </w:r>
      <w:r w:rsidR="009C1EB3">
        <w:rPr>
          <w:rFonts w:ascii="Poppins Light" w:hAnsi="Poppins Light" w:cs="Poppins Light"/>
          <w:color w:val="000000"/>
          <w:spacing w:val="2"/>
          <w:sz w:val="19"/>
          <w:szCs w:val="19"/>
        </w:rPr>
        <w:t>aan bij</w:t>
      </w:r>
      <w:r w:rsidR="00CD7337">
        <w:rPr>
          <w:rFonts w:ascii="Poppins Light" w:hAnsi="Poppins Light" w:cs="Poppins Light"/>
          <w:color w:val="000000"/>
          <w:spacing w:val="2"/>
          <w:sz w:val="19"/>
          <w:szCs w:val="19"/>
        </w:rPr>
        <w:t xml:space="preserve"> </w:t>
      </w:r>
      <w:r w:rsidRPr="00C40EE4">
        <w:rPr>
          <w:rFonts w:ascii="Poppins Light" w:hAnsi="Poppins Light" w:cs="Poppins Light"/>
          <w:color w:val="000000"/>
          <w:spacing w:val="2"/>
          <w:sz w:val="19"/>
          <w:szCs w:val="19"/>
        </w:rPr>
        <w:t>dat juist met de instandhouding en versterking van de natuur- en landschapswaarden van het gebied een goede boterham is te verdienen (groen-blauwe diensten).</w:t>
      </w:r>
    </w:p>
    <w:p w14:paraId="7723DB86" w14:textId="572AE650" w:rsidR="0025431D" w:rsidRDefault="0025431D" w:rsidP="00EB6D7B">
      <w:pPr>
        <w:suppressAutoHyphens/>
        <w:autoSpaceDE w:val="0"/>
        <w:autoSpaceDN w:val="0"/>
        <w:adjustRightInd w:val="0"/>
        <w:ind w:left="-426"/>
        <w:jc w:val="both"/>
        <w:textAlignment w:val="center"/>
        <w:rPr>
          <w:rFonts w:ascii="Poppins SemiBold" w:hAnsi="Poppins SemiBold" w:cs="Poppins SemiBold"/>
          <w:b/>
          <w:bCs/>
          <w:color w:val="2F5496" w:themeColor="accent1" w:themeShade="BF"/>
          <w:spacing w:val="2"/>
          <w:sz w:val="19"/>
          <w:szCs w:val="19"/>
        </w:rPr>
      </w:pPr>
    </w:p>
    <w:p w14:paraId="1D600E88" w14:textId="26DE6D26" w:rsidR="00D372F7" w:rsidRDefault="006C2A71" w:rsidP="00EB6D7B">
      <w:pPr>
        <w:suppressAutoHyphens/>
        <w:autoSpaceDE w:val="0"/>
        <w:autoSpaceDN w:val="0"/>
        <w:adjustRightInd w:val="0"/>
        <w:ind w:left="-426"/>
        <w:jc w:val="both"/>
        <w:textAlignment w:val="center"/>
        <w:rPr>
          <w:rFonts w:ascii="Poppins Light" w:hAnsi="Poppins Light" w:cs="Poppins Light"/>
          <w:spacing w:val="2"/>
          <w:sz w:val="19"/>
          <w:szCs w:val="19"/>
        </w:rPr>
      </w:pPr>
      <w:r w:rsidRPr="00873F38">
        <w:rPr>
          <w:rFonts w:ascii="Poppins SemiBold" w:hAnsi="Poppins SemiBold" w:cs="Poppins SemiBold"/>
          <w:b/>
          <w:bCs/>
          <w:noProof/>
          <w:color w:val="2F5496" w:themeColor="accent1" w:themeShade="BF"/>
          <w:spacing w:val="2"/>
          <w:sz w:val="19"/>
          <w:szCs w:val="19"/>
        </w:rPr>
        <mc:AlternateContent>
          <mc:Choice Requires="wps">
            <w:drawing>
              <wp:anchor distT="91440" distB="91440" distL="114300" distR="114300" simplePos="0" relativeHeight="251662337" behindDoc="0" locked="0" layoutInCell="1" allowOverlap="1" wp14:anchorId="116EE88C" wp14:editId="77E98283">
                <wp:simplePos x="0" y="0"/>
                <wp:positionH relativeFrom="margin">
                  <wp:posOffset>3543300</wp:posOffset>
                </wp:positionH>
                <wp:positionV relativeFrom="paragraph">
                  <wp:posOffset>68580</wp:posOffset>
                </wp:positionV>
                <wp:extent cx="2428875" cy="1403985"/>
                <wp:effectExtent l="0" t="0" r="0" b="0"/>
                <wp:wrapSquare wrapText="bothSides"/>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403985"/>
                        </a:xfrm>
                        <a:prstGeom prst="rect">
                          <a:avLst/>
                        </a:prstGeom>
                        <a:noFill/>
                        <a:ln w="9525">
                          <a:noFill/>
                          <a:miter lim="800000"/>
                          <a:headEnd/>
                          <a:tailEnd/>
                        </a:ln>
                      </wps:spPr>
                      <wps:txbx>
                        <w:txbxContent>
                          <w:p w14:paraId="00A94B66" w14:textId="0E6B51EF" w:rsidR="00873F38" w:rsidRDefault="00873F38" w:rsidP="006C2A71">
                            <w:pPr>
                              <w:pStyle w:val="Ondertitel"/>
                            </w:pPr>
                            <w:r w:rsidRPr="00873F38">
                              <w:rPr>
                                <w:b/>
                                <w:bCs/>
                              </w:rPr>
                              <w:t>Gezond leven:</w:t>
                            </w:r>
                            <w:r>
                              <w:t xml:space="preserve">  Gezondheid begint bij de omgeving waarin je woont. Gemeenten hebben directe invloed op luchtkwaliteit, geluid, groen in de buurt en voedsel uit de omgeving. Dit biedt kansen om inwoners</w:t>
                            </w:r>
                            <w:r w:rsidR="0072282B">
                              <w:t xml:space="preserve"> langer gezond te houden en tegelijkertijd zorgkosten terug te dringen. Investeren in gezondheid is dus </w:t>
                            </w:r>
                            <w:r w:rsidR="0072282B" w:rsidRPr="0072282B">
                              <w:t>óók investeren in een sterke lokale economie</w:t>
                            </w:r>
                            <w:r w:rsidR="0072282B">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6EE88C" id="_x0000_s1028" type="#_x0000_t202" style="position:absolute;left:0;text-align:left;margin-left:279pt;margin-top:5.4pt;width:191.25pt;height:110.55pt;z-index:251662337;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" filled="f" stroked="f">
                <v:textbox style="mso-fit-shape-to-text:t">
                  <w:txbxContent>
                    <w:p w14:paraId="00A94B66" w14:textId="0E6B51EF" w:rsidR="00873F38" w:rsidRDefault="00873F38" w:rsidP="006C2A71">
                      <w:pPr>
                        <w:pStyle w:val="Ondertitel"/>
                      </w:pPr>
                      <w:r w:rsidRPr="00873F38">
                        <w:rPr>
                          <w:b/>
                          <w:bCs/>
                        </w:rPr>
                        <w:t>Gezond leven:</w:t>
                      </w:r>
                      <w:r>
                        <w:t xml:space="preserve">  Gezondheid begint bij de omgeving waarin je woont. Gemeenten hebben directe invloed op luchtkwaliteit, geluid, groen in de buurt en voedsel uit de omgeving. Dit biedt kansen om inwoners</w:t>
                      </w:r>
                      <w:r w:rsidR="0072282B">
                        <w:t xml:space="preserve"> langer gezond te houden en tegelijkertijd zorgkosten terug te dringen. Investeren in gezondheid is dus </w:t>
                      </w:r>
                      <w:r w:rsidR="0072282B" w:rsidRPr="0072282B">
                        <w:t>óók investeren in een sterke lokale economie</w:t>
                      </w:r>
                      <w:r w:rsidR="0072282B">
                        <w:t xml:space="preserve"> </w:t>
                      </w:r>
                    </w:p>
                  </w:txbxContent>
                </v:textbox>
                <w10:wrap type="square" anchorx="margin"/>
              </v:shape>
            </w:pict>
          </mc:Fallback>
        </mc:AlternateContent>
      </w:r>
      <w:r w:rsidR="00D372F7" w:rsidRPr="007F29FC">
        <w:rPr>
          <w:rFonts w:ascii="Poppins SemiBold" w:hAnsi="Poppins SemiBold" w:cs="Poppins SemiBold"/>
          <w:b/>
          <w:bCs/>
          <w:color w:val="2F5496" w:themeColor="accent1" w:themeShade="BF"/>
          <w:spacing w:val="2"/>
          <w:sz w:val="19"/>
          <w:szCs w:val="19"/>
        </w:rPr>
        <w:t xml:space="preserve">Inwoners beschermen tegen ongewenste milieuhinder van (nieuwe) bedrijven. </w:t>
      </w:r>
      <w:r w:rsidR="00D372F7" w:rsidRPr="001D0396">
        <w:rPr>
          <w:rFonts w:ascii="Poppins Light" w:hAnsi="Poppins Light" w:cs="Poppins Light"/>
          <w:spacing w:val="2"/>
          <w:sz w:val="19"/>
          <w:szCs w:val="19"/>
        </w:rPr>
        <w:t>Afgelopen jaar is het inpassingsplan voor de Oostpolder vastgesteld waarmee straks  een uitbreiding van het ‘droge deel’ van de Eemshaven mogelijk wordt. Wij begrijpen dat de energietransitie  en de ontwikkeling van een duurzame economie ruimte vraagt maar dit kan niet ten koste van alles. Omwonenden van de Eemshaven ervaren nu al de nodige (</w:t>
      </w:r>
      <w:proofErr w:type="spellStart"/>
      <w:r w:rsidR="00D372F7" w:rsidRPr="001D0396">
        <w:rPr>
          <w:rFonts w:ascii="Poppins Light" w:hAnsi="Poppins Light" w:cs="Poppins Light"/>
          <w:spacing w:val="2"/>
          <w:sz w:val="19"/>
          <w:szCs w:val="19"/>
        </w:rPr>
        <w:t>geluids</w:t>
      </w:r>
      <w:proofErr w:type="spellEnd"/>
      <w:r w:rsidR="00D372F7" w:rsidRPr="001D0396">
        <w:rPr>
          <w:rFonts w:ascii="Poppins Light" w:hAnsi="Poppins Light" w:cs="Poppins Light"/>
          <w:spacing w:val="2"/>
          <w:sz w:val="19"/>
          <w:szCs w:val="19"/>
        </w:rPr>
        <w:t xml:space="preserve">)overlast. Ondanks de geplande ‘groene bufferzone’ in de Oostpolder komt de leefomgeving van Oudeschip (verder) onder druk te staan. Blijf in gesprek met bewoners en zet samen met de provincie in </w:t>
      </w:r>
      <w:r w:rsidR="00065C57">
        <w:rPr>
          <w:rFonts w:ascii="Poppins Light" w:hAnsi="Poppins Light" w:cs="Poppins Light"/>
          <w:spacing w:val="2"/>
          <w:sz w:val="19"/>
          <w:szCs w:val="19"/>
        </w:rPr>
        <w:t xml:space="preserve">op </w:t>
      </w:r>
      <w:r w:rsidR="00DC55A6">
        <w:rPr>
          <w:rFonts w:ascii="Poppins Light" w:hAnsi="Poppins Light" w:cs="Poppins Light"/>
          <w:spacing w:val="2"/>
          <w:sz w:val="19"/>
          <w:szCs w:val="19"/>
        </w:rPr>
        <w:t xml:space="preserve">versterking van </w:t>
      </w:r>
      <w:r w:rsidR="00B45A36">
        <w:rPr>
          <w:rFonts w:ascii="Poppins Light" w:hAnsi="Poppins Light" w:cs="Poppins Light"/>
          <w:spacing w:val="2"/>
          <w:sz w:val="19"/>
          <w:szCs w:val="19"/>
        </w:rPr>
        <w:t xml:space="preserve">een gezonde leefomgeving en </w:t>
      </w:r>
      <w:r w:rsidR="00D372F7" w:rsidRPr="001D0396">
        <w:rPr>
          <w:rFonts w:ascii="Poppins Light" w:hAnsi="Poppins Light" w:cs="Poppins Light"/>
          <w:spacing w:val="2"/>
          <w:sz w:val="19"/>
          <w:szCs w:val="19"/>
        </w:rPr>
        <w:t>een goede en eerlijke compensatie.</w:t>
      </w:r>
    </w:p>
    <w:p w14:paraId="2CDEDAC7" w14:textId="77777777" w:rsidR="003A08EE" w:rsidRPr="00EB6D7B" w:rsidRDefault="003A08EE" w:rsidP="00EB6D7B">
      <w:pPr>
        <w:suppressAutoHyphens/>
        <w:autoSpaceDE w:val="0"/>
        <w:autoSpaceDN w:val="0"/>
        <w:adjustRightInd w:val="0"/>
        <w:ind w:left="-426"/>
        <w:jc w:val="both"/>
        <w:textAlignment w:val="center"/>
        <w:rPr>
          <w:rFonts w:ascii="Poppins SemiBold" w:hAnsi="Poppins SemiBold" w:cs="Poppins SemiBold"/>
          <w:b/>
          <w:bCs/>
          <w:color w:val="2F5496" w:themeColor="accent1" w:themeShade="BF"/>
          <w:spacing w:val="2"/>
          <w:sz w:val="19"/>
          <w:szCs w:val="19"/>
        </w:rPr>
      </w:pPr>
    </w:p>
    <w:p w14:paraId="7B161759" w14:textId="12BAA415" w:rsidR="00513048" w:rsidRPr="00EB6D7B" w:rsidRDefault="006C2A71" w:rsidP="00EB6D7B">
      <w:pPr>
        <w:suppressAutoHyphens/>
        <w:autoSpaceDE w:val="0"/>
        <w:autoSpaceDN w:val="0"/>
        <w:adjustRightInd w:val="0"/>
        <w:ind w:left="-426"/>
        <w:jc w:val="both"/>
        <w:textAlignment w:val="center"/>
        <w:rPr>
          <w:rFonts w:ascii="Poppins SemiBold" w:hAnsi="Poppins SemiBold" w:cs="Poppins SemiBold"/>
          <w:color w:val="2F5496" w:themeColor="accent1" w:themeShade="BF"/>
          <w:spacing w:val="2"/>
          <w:sz w:val="19"/>
          <w:szCs w:val="19"/>
        </w:rPr>
      </w:pPr>
      <w:r w:rsidRPr="00873F38">
        <w:rPr>
          <w:rFonts w:ascii="Poppins SemiBold" w:hAnsi="Poppins SemiBold" w:cs="Poppins SemiBold"/>
          <w:b/>
          <w:bCs/>
          <w:noProof/>
          <w:color w:val="2F5496" w:themeColor="accent1" w:themeShade="BF"/>
          <w:spacing w:val="2"/>
          <w:sz w:val="19"/>
          <w:szCs w:val="19"/>
        </w:rPr>
        <mc:AlternateContent>
          <mc:Choice Requires="wps">
            <w:drawing>
              <wp:anchor distT="91440" distB="91440" distL="114300" distR="114300" simplePos="0" relativeHeight="251666433" behindDoc="0" locked="0" layoutInCell="1" allowOverlap="1" wp14:anchorId="72311326" wp14:editId="4C2BEB9F">
                <wp:simplePos x="0" y="0"/>
                <wp:positionH relativeFrom="margin">
                  <wp:posOffset>3592195</wp:posOffset>
                </wp:positionH>
                <wp:positionV relativeFrom="paragraph">
                  <wp:posOffset>11430</wp:posOffset>
                </wp:positionV>
                <wp:extent cx="2647950" cy="1403985"/>
                <wp:effectExtent l="0" t="0" r="0" b="1270"/>
                <wp:wrapSquare wrapText="bothSides"/>
                <wp:docPr id="15519992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3985"/>
                        </a:xfrm>
                        <a:prstGeom prst="rect">
                          <a:avLst/>
                        </a:prstGeom>
                        <a:noFill/>
                        <a:ln w="9525">
                          <a:noFill/>
                          <a:miter lim="800000"/>
                          <a:headEnd/>
                          <a:tailEnd/>
                        </a:ln>
                      </wps:spPr>
                      <wps:txbx>
                        <w:txbxContent>
                          <w:p w14:paraId="5E012F59" w14:textId="39D7D52C" w:rsidR="006A26EA" w:rsidRPr="006C2A71" w:rsidRDefault="006A26EA" w:rsidP="006C2A71">
                            <w:pPr>
                              <w:pStyle w:val="Ondertitel"/>
                            </w:pPr>
                            <w:r w:rsidRPr="006C2A71">
                              <w:rPr>
                                <w:b/>
                                <w:bCs/>
                              </w:rPr>
                              <w:t>Gezond voedsel</w:t>
                            </w:r>
                            <w:r w:rsidRPr="006C2A71">
                              <w:t xml:space="preserve"> </w:t>
                            </w:r>
                            <w:r w:rsidRPr="003A08EE">
                              <w:rPr>
                                <w:b/>
                                <w:bCs/>
                              </w:rPr>
                              <w:t>van regionale landbouw</w:t>
                            </w:r>
                            <w:r w:rsidR="003A08EE">
                              <w:rPr>
                                <w:b/>
                                <w:bCs/>
                              </w:rPr>
                              <w:t>:</w:t>
                            </w:r>
                            <w:r w:rsidRPr="006C2A71">
                              <w:t xml:space="preserve">  Een gezond bord eten begint bij een gezonde landbouw. Gemeenten kunnen de landbouw versterken die niet alleen voedsel produceert, maar ook zorgt voor natuur, schoon water en een mooi buitengebied. Door boeren perspectief te bieden met duidelijke keuzes in ruimtelijk beleid, voedselbeleid en gebiedsontwikkeling ontstaat een win-win voor inwoners én ondernemers.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311326" id="_x0000_s1029" type="#_x0000_t202" style="position:absolute;left:0;text-align:left;margin-left:282.85pt;margin-top:.9pt;width:208.5pt;height:110.55pt;z-index:251666433;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" filled="f" stroked="f">
                <v:textbox style="mso-fit-shape-to-text:t">
                  <w:txbxContent>
                    <w:p w14:paraId="5E012F59" w14:textId="39D7D52C" w:rsidR="006A26EA" w:rsidRPr="006C2A71" w:rsidRDefault="006A26EA" w:rsidP="006C2A71">
                      <w:pPr>
                        <w:pStyle w:val="Ondertitel"/>
                      </w:pPr>
                      <w:r w:rsidRPr="006C2A71">
                        <w:rPr>
                          <w:b/>
                          <w:bCs/>
                        </w:rPr>
                        <w:t>Gezond voedsel</w:t>
                      </w:r>
                      <w:r w:rsidRPr="006C2A71">
                        <w:t xml:space="preserve"> </w:t>
                      </w:r>
                      <w:r w:rsidRPr="003A08EE">
                        <w:rPr>
                          <w:b/>
                          <w:bCs/>
                        </w:rPr>
                        <w:t>van regionale landbouw</w:t>
                      </w:r>
                      <w:r w:rsidR="003A08EE">
                        <w:rPr>
                          <w:b/>
                          <w:bCs/>
                        </w:rPr>
                        <w:t>:</w:t>
                      </w:r>
                      <w:r w:rsidRPr="006C2A71">
                        <w:t xml:space="preserve">  Een gezond bord eten begint bij een gezonde landbouw. Gemeenten kunnen de landbouw versterken die niet alleen voedsel produceert, maar ook zorgt voor natuur, schoon water en een mooi buitengebied. Door boeren perspectief te bieden met duidelijke keuzes in ruimtelijk beleid, voedselbeleid en gebiedsontwikkeling ontstaat een win-win voor inwoners én ondernemers.</w:t>
                      </w:r>
                    </w:p>
                  </w:txbxContent>
                </v:textbox>
                <w10:wrap type="square" anchorx="margin"/>
              </v:shape>
            </w:pict>
          </mc:Fallback>
        </mc:AlternateContent>
      </w:r>
      <w:r w:rsidR="001D0396" w:rsidRPr="007F29FC">
        <w:rPr>
          <w:rFonts w:ascii="Poppins SemiBold" w:hAnsi="Poppins SemiBold" w:cs="Poppins SemiBold"/>
          <w:b/>
          <w:bCs/>
          <w:color w:val="2F5496" w:themeColor="accent1" w:themeShade="BF"/>
          <w:spacing w:val="2"/>
          <w:sz w:val="19"/>
          <w:szCs w:val="19"/>
        </w:rPr>
        <w:t>Het gebruik van pesticiden in de omgeving van mensen en natuur via  het Omgevingsplan</w:t>
      </w:r>
      <w:r w:rsidR="00B42757" w:rsidRPr="007F29FC">
        <w:rPr>
          <w:rFonts w:ascii="Poppins SemiBold" w:hAnsi="Poppins SemiBold" w:cs="Poppins SemiBold"/>
          <w:b/>
          <w:bCs/>
          <w:color w:val="2F5496" w:themeColor="accent1" w:themeShade="BF"/>
          <w:spacing w:val="2"/>
          <w:sz w:val="19"/>
          <w:szCs w:val="19"/>
        </w:rPr>
        <w:t xml:space="preserve"> reguleren</w:t>
      </w:r>
      <w:r w:rsidR="00EB6D7B">
        <w:rPr>
          <w:rFonts w:ascii="Poppins SemiBold" w:hAnsi="Poppins SemiBold" w:cs="Poppins SemiBold"/>
          <w:color w:val="2F5496" w:themeColor="accent1" w:themeShade="BF"/>
          <w:spacing w:val="2"/>
          <w:sz w:val="19"/>
          <w:szCs w:val="19"/>
        </w:rPr>
        <w:t xml:space="preserve">. </w:t>
      </w:r>
      <w:r w:rsidR="009F3959" w:rsidRPr="00685853">
        <w:rPr>
          <w:rFonts w:ascii="Poppins Light" w:hAnsi="Poppins Light" w:cs="Poppins Light"/>
          <w:color w:val="000000"/>
          <w:spacing w:val="2"/>
          <w:sz w:val="19"/>
          <w:szCs w:val="19"/>
        </w:rPr>
        <w:t xml:space="preserve">Zowel inwoners als natuurorganisaties maken zich in toenemende mate zorgen over de effecten van het gebruik van pesticiden in de </w:t>
      </w:r>
      <w:proofErr w:type="spellStart"/>
      <w:r w:rsidR="009F3959" w:rsidRPr="00685853">
        <w:rPr>
          <w:rFonts w:ascii="Poppins Light" w:hAnsi="Poppins Light" w:cs="Poppins Light"/>
          <w:color w:val="000000"/>
          <w:spacing w:val="2"/>
          <w:sz w:val="19"/>
          <w:szCs w:val="19"/>
        </w:rPr>
        <w:t>lanndbouw</w:t>
      </w:r>
      <w:proofErr w:type="spellEnd"/>
      <w:r w:rsidR="009F3959" w:rsidRPr="00685853">
        <w:rPr>
          <w:rFonts w:ascii="Poppins Light" w:hAnsi="Poppins Light" w:cs="Poppins Light"/>
          <w:color w:val="000000"/>
          <w:spacing w:val="2"/>
          <w:sz w:val="19"/>
          <w:szCs w:val="19"/>
        </w:rPr>
        <w:t xml:space="preserve">. Ondanks inspanningen van boeren en de </w:t>
      </w:r>
      <w:r w:rsidR="00356E0F">
        <w:rPr>
          <w:rFonts w:ascii="Poppins Light" w:hAnsi="Poppins Light" w:cs="Poppins Light"/>
          <w:color w:val="000000"/>
          <w:spacing w:val="2"/>
          <w:sz w:val="19"/>
          <w:szCs w:val="19"/>
        </w:rPr>
        <w:t>overheden</w:t>
      </w:r>
      <w:r w:rsidR="009F3959" w:rsidRPr="00685853">
        <w:rPr>
          <w:rFonts w:ascii="Poppins Light" w:hAnsi="Poppins Light" w:cs="Poppins Light"/>
          <w:color w:val="000000"/>
          <w:spacing w:val="2"/>
          <w:sz w:val="19"/>
          <w:szCs w:val="19"/>
        </w:rPr>
        <w:t xml:space="preserve"> wijzen onderzoeken</w:t>
      </w:r>
      <w:r w:rsidR="00CF3E91">
        <w:rPr>
          <w:rStyle w:val="Voetnootmarkering"/>
          <w:rFonts w:ascii="Poppins Light" w:hAnsi="Poppins Light" w:cs="Poppins Light"/>
          <w:color w:val="000000"/>
          <w:spacing w:val="2"/>
          <w:sz w:val="19"/>
          <w:szCs w:val="19"/>
        </w:rPr>
        <w:footnoteReference w:id="3"/>
      </w:r>
      <w:r w:rsidR="009F3959" w:rsidRPr="00685853">
        <w:rPr>
          <w:rFonts w:ascii="Poppins Light" w:hAnsi="Poppins Light" w:cs="Poppins Light"/>
          <w:color w:val="000000"/>
          <w:spacing w:val="2"/>
          <w:sz w:val="19"/>
          <w:szCs w:val="19"/>
        </w:rPr>
        <w:t xml:space="preserve"> uit dat er gif neerslaat in de leefomgeving. Het instellen van zones rondom kwetsbare locaties, zoals scholen en woonwijken is een middel om overlast te beperken en biedt tegelijk ook duidelijkheid aan </w:t>
      </w:r>
      <w:proofErr w:type="spellStart"/>
      <w:r w:rsidR="009F3959" w:rsidRPr="00685853">
        <w:rPr>
          <w:rFonts w:ascii="Poppins Light" w:hAnsi="Poppins Light" w:cs="Poppins Light"/>
          <w:color w:val="000000"/>
          <w:spacing w:val="2"/>
          <w:sz w:val="19"/>
          <w:szCs w:val="19"/>
        </w:rPr>
        <w:t>agrariers</w:t>
      </w:r>
      <w:proofErr w:type="spellEnd"/>
      <w:r w:rsidR="009F3959" w:rsidRPr="00685853">
        <w:rPr>
          <w:rFonts w:ascii="Poppins Light" w:hAnsi="Poppins Light" w:cs="Poppins Light"/>
          <w:color w:val="000000"/>
          <w:spacing w:val="2"/>
          <w:sz w:val="19"/>
          <w:szCs w:val="19"/>
        </w:rPr>
        <w:t xml:space="preserve">.  </w:t>
      </w:r>
    </w:p>
    <w:p w14:paraId="35DD7D58" w14:textId="77777777" w:rsidR="003A08EE" w:rsidRDefault="003A08EE" w:rsidP="0087255C">
      <w:pPr>
        <w:suppressAutoHyphens/>
        <w:autoSpaceDE w:val="0"/>
        <w:autoSpaceDN w:val="0"/>
        <w:adjustRightInd w:val="0"/>
        <w:ind w:left="-426"/>
        <w:jc w:val="both"/>
        <w:textAlignment w:val="center"/>
        <w:rPr>
          <w:rFonts w:ascii="Poppins Light" w:hAnsi="Poppins Light" w:cs="Poppins Light"/>
          <w:color w:val="000000"/>
          <w:spacing w:val="2"/>
          <w:sz w:val="19"/>
          <w:szCs w:val="19"/>
        </w:rPr>
      </w:pPr>
    </w:p>
    <w:p w14:paraId="545D0487" w14:textId="77777777" w:rsidR="007C66BE" w:rsidRDefault="007C66BE" w:rsidP="0087255C">
      <w:pPr>
        <w:suppressAutoHyphens/>
        <w:autoSpaceDE w:val="0"/>
        <w:autoSpaceDN w:val="0"/>
        <w:adjustRightInd w:val="0"/>
        <w:ind w:left="-426"/>
        <w:jc w:val="both"/>
        <w:textAlignment w:val="center"/>
        <w:rPr>
          <w:rFonts w:ascii="Poppins Light" w:hAnsi="Poppins Light" w:cs="Poppins Light"/>
          <w:color w:val="000000"/>
          <w:spacing w:val="2"/>
          <w:sz w:val="19"/>
          <w:szCs w:val="19"/>
        </w:rPr>
      </w:pPr>
    </w:p>
    <w:p w14:paraId="4599E717" w14:textId="77777777" w:rsidR="007C66BE" w:rsidRDefault="007C66BE" w:rsidP="0087255C">
      <w:pPr>
        <w:suppressAutoHyphens/>
        <w:autoSpaceDE w:val="0"/>
        <w:autoSpaceDN w:val="0"/>
        <w:adjustRightInd w:val="0"/>
        <w:ind w:left="-426"/>
        <w:jc w:val="both"/>
        <w:textAlignment w:val="center"/>
        <w:rPr>
          <w:rFonts w:ascii="Poppins Light" w:hAnsi="Poppins Light" w:cs="Poppins Light"/>
          <w:color w:val="000000"/>
          <w:spacing w:val="2"/>
          <w:sz w:val="19"/>
          <w:szCs w:val="19"/>
        </w:rPr>
      </w:pPr>
    </w:p>
    <w:p w14:paraId="7A69E22B" w14:textId="77777777" w:rsidR="007C66BE" w:rsidRDefault="007C66BE" w:rsidP="0087255C">
      <w:pPr>
        <w:suppressAutoHyphens/>
        <w:autoSpaceDE w:val="0"/>
        <w:autoSpaceDN w:val="0"/>
        <w:adjustRightInd w:val="0"/>
        <w:ind w:left="-426"/>
        <w:jc w:val="both"/>
        <w:textAlignment w:val="center"/>
        <w:rPr>
          <w:rFonts w:ascii="Poppins Light" w:hAnsi="Poppins Light" w:cs="Poppins Light"/>
          <w:color w:val="000000"/>
          <w:spacing w:val="2"/>
          <w:sz w:val="19"/>
          <w:szCs w:val="19"/>
        </w:rPr>
      </w:pPr>
    </w:p>
    <w:p w14:paraId="39CB5D2A" w14:textId="77777777" w:rsidR="007C66BE" w:rsidRDefault="007C66BE" w:rsidP="0087255C">
      <w:pPr>
        <w:suppressAutoHyphens/>
        <w:autoSpaceDE w:val="0"/>
        <w:autoSpaceDN w:val="0"/>
        <w:adjustRightInd w:val="0"/>
        <w:ind w:left="-426"/>
        <w:jc w:val="both"/>
        <w:textAlignment w:val="center"/>
        <w:rPr>
          <w:rFonts w:ascii="Poppins Light" w:hAnsi="Poppins Light" w:cs="Poppins Light"/>
          <w:color w:val="000000"/>
          <w:spacing w:val="2"/>
          <w:sz w:val="19"/>
          <w:szCs w:val="19"/>
        </w:rPr>
      </w:pPr>
    </w:p>
    <w:p w14:paraId="05E8E8BB" w14:textId="038E738C" w:rsidR="00F66B9A" w:rsidRPr="00F66B9A" w:rsidRDefault="00F66B9A" w:rsidP="0087255C">
      <w:pPr>
        <w:suppressAutoHyphens/>
        <w:autoSpaceDE w:val="0"/>
        <w:autoSpaceDN w:val="0"/>
        <w:adjustRightInd w:val="0"/>
        <w:ind w:left="-426"/>
        <w:jc w:val="both"/>
        <w:textAlignment w:val="center"/>
        <w:rPr>
          <w:rFonts w:ascii="Poppins Light" w:hAnsi="Poppins Light" w:cs="Poppins Light"/>
          <w:color w:val="000000"/>
          <w:spacing w:val="2"/>
          <w:sz w:val="19"/>
          <w:szCs w:val="19"/>
        </w:rPr>
      </w:pPr>
      <w:r w:rsidRPr="00F66B9A">
        <w:rPr>
          <w:rFonts w:ascii="Poppins Light" w:hAnsi="Poppins Light" w:cs="Poppins Light"/>
          <w:color w:val="000000"/>
          <w:spacing w:val="2"/>
          <w:sz w:val="19"/>
          <w:szCs w:val="19"/>
        </w:rPr>
        <w:t>Met deze handreikingen hopen wij jullie geholpen te hebben in de lastige keuzes die een nieuwe coalitie moet maken. Wij zien in ieder geval uit naar een constructieve samenwerking.</w:t>
      </w:r>
    </w:p>
    <w:p w14:paraId="71FA72CB" w14:textId="53350D9F" w:rsidR="00C80FDC" w:rsidRPr="00F66B9A" w:rsidRDefault="00C80FDC" w:rsidP="0087255C">
      <w:pPr>
        <w:suppressAutoHyphens/>
        <w:autoSpaceDE w:val="0"/>
        <w:autoSpaceDN w:val="0"/>
        <w:adjustRightInd w:val="0"/>
        <w:ind w:left="-426"/>
        <w:jc w:val="both"/>
        <w:textAlignment w:val="center"/>
        <w:rPr>
          <w:rFonts w:ascii="Poppins Light" w:hAnsi="Poppins Light" w:cs="Poppins Light"/>
          <w:color w:val="000000"/>
          <w:spacing w:val="2"/>
          <w:sz w:val="19"/>
          <w:szCs w:val="19"/>
        </w:rPr>
      </w:pPr>
    </w:p>
    <w:p w14:paraId="195AA861" w14:textId="7B175C88" w:rsidR="002C474A" w:rsidRDefault="00C80FDC" w:rsidP="00930125">
      <w:pPr>
        <w:pStyle w:val="Basisalinea"/>
        <w:spacing w:line="240" w:lineRule="auto"/>
        <w:ind w:left="-426"/>
        <w:jc w:val="both"/>
        <w:rPr>
          <w:rFonts w:ascii="Poppins Light" w:hAnsi="Poppins Light" w:cs="Poppins Light"/>
          <w:spacing w:val="2"/>
          <w:sz w:val="19"/>
          <w:szCs w:val="19"/>
        </w:rPr>
      </w:pPr>
      <w:r w:rsidRPr="00C80FDC">
        <w:rPr>
          <w:rFonts w:ascii="Poppins Light" w:hAnsi="Poppins Light" w:cs="Poppins Light"/>
          <w:spacing w:val="2"/>
          <w:sz w:val="19"/>
          <w:szCs w:val="19"/>
        </w:rPr>
        <w:t>Met vriendelijke groet,</w:t>
      </w:r>
    </w:p>
    <w:p w14:paraId="234243A0" w14:textId="474BB3A0" w:rsidR="00D5326A" w:rsidRDefault="00B616E7" w:rsidP="00D5326A">
      <w:pPr>
        <w:suppressAutoHyphens/>
        <w:autoSpaceDE w:val="0"/>
        <w:autoSpaceDN w:val="0"/>
        <w:adjustRightInd w:val="0"/>
        <w:spacing w:line="288" w:lineRule="auto"/>
        <w:ind w:left="-454"/>
        <w:jc w:val="both"/>
        <w:textAlignment w:val="center"/>
        <w:rPr>
          <w:rFonts w:ascii="Poppins SemiBold" w:hAnsi="Poppins SemiBold" w:cs="Poppins SemiBold"/>
          <w:b/>
          <w:bCs/>
          <w:noProof/>
          <w:color w:val="3F6CB3"/>
          <w:spacing w:val="2"/>
        </w:rPr>
      </w:pPr>
      <w:r>
        <w:rPr>
          <w:rFonts w:ascii="Poppins SemiBold" w:hAnsi="Poppins SemiBold" w:cs="Poppins SemiBold"/>
          <w:b/>
          <w:bCs/>
          <w:noProof/>
          <w:color w:val="3F6CB3"/>
          <w:spacing w:val="2"/>
        </w:rPr>
        <w:drawing>
          <wp:inline distT="0" distB="0" distL="0" distR="0" wp14:anchorId="343E5BEA" wp14:editId="5D029645">
            <wp:extent cx="1542415" cy="804545"/>
            <wp:effectExtent l="0" t="0" r="635" b="0"/>
            <wp:docPr id="118067192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2415" cy="804545"/>
                    </a:xfrm>
                    <a:prstGeom prst="rect">
                      <a:avLst/>
                    </a:prstGeom>
                    <a:noFill/>
                  </pic:spPr>
                </pic:pic>
              </a:graphicData>
            </a:graphic>
          </wp:inline>
        </w:drawing>
      </w:r>
    </w:p>
    <w:p w14:paraId="40291C94" w14:textId="77777777" w:rsidR="00D5326A" w:rsidRDefault="00D5326A" w:rsidP="00D5326A">
      <w:pPr>
        <w:suppressAutoHyphens/>
        <w:autoSpaceDE w:val="0"/>
        <w:autoSpaceDN w:val="0"/>
        <w:adjustRightInd w:val="0"/>
        <w:spacing w:line="288" w:lineRule="auto"/>
        <w:ind w:left="-454"/>
        <w:jc w:val="both"/>
        <w:textAlignment w:val="center"/>
        <w:rPr>
          <w:rFonts w:ascii="Poppins SemiBold" w:hAnsi="Poppins SemiBold" w:cs="Poppins SemiBold"/>
          <w:b/>
          <w:bCs/>
          <w:color w:val="3F6CB3"/>
          <w:spacing w:val="2"/>
        </w:rPr>
      </w:pPr>
      <w:r>
        <w:rPr>
          <w:rFonts w:ascii="Poppins SemiBold" w:hAnsi="Poppins SemiBold" w:cs="Poppins SemiBold"/>
          <w:b/>
          <w:bCs/>
          <w:color w:val="3F6CB3"/>
          <w:spacing w:val="2"/>
        </w:rPr>
        <w:t>Bas Hollander</w:t>
      </w:r>
    </w:p>
    <w:p w14:paraId="043A303D" w14:textId="77777777" w:rsidR="00D5326A" w:rsidRDefault="00D5326A" w:rsidP="00D5326A">
      <w:pPr>
        <w:suppressAutoHyphens/>
        <w:autoSpaceDE w:val="0"/>
        <w:autoSpaceDN w:val="0"/>
        <w:adjustRightInd w:val="0"/>
        <w:spacing w:line="288" w:lineRule="auto"/>
        <w:ind w:left="-454"/>
        <w:jc w:val="both"/>
        <w:textAlignment w:val="center"/>
        <w:rPr>
          <w:rFonts w:ascii="Poppins Light" w:hAnsi="Poppins Light" w:cs="Poppins Light"/>
          <w:spacing w:val="2"/>
          <w:sz w:val="19"/>
          <w:szCs w:val="19"/>
        </w:rPr>
      </w:pPr>
      <w:r>
        <w:rPr>
          <w:rFonts w:ascii="Poppins Light" w:hAnsi="Poppins Light" w:cs="Poppins Light"/>
          <w:i/>
          <w:iCs/>
          <w:color w:val="3F6CB3"/>
          <w:spacing w:val="2"/>
          <w:sz w:val="19"/>
          <w:szCs w:val="19"/>
        </w:rPr>
        <w:t>Beleidsmedewerker Ruimtelijke Ordening en Klimaatadaptatie</w:t>
      </w:r>
    </w:p>
    <w:p w14:paraId="611A5DBA" w14:textId="77777777" w:rsidR="00D5326A" w:rsidRPr="00B06EE6" w:rsidRDefault="00D5326A" w:rsidP="00930125">
      <w:pPr>
        <w:pStyle w:val="Basisalinea"/>
        <w:spacing w:line="240" w:lineRule="auto"/>
        <w:ind w:left="-426"/>
        <w:jc w:val="both"/>
        <w:rPr>
          <w:rFonts w:ascii="Poppins" w:hAnsi="Poppins" w:cs="Poppins"/>
          <w:color w:val="516DB0"/>
          <w:sz w:val="58"/>
          <w:szCs w:val="58"/>
        </w:rPr>
      </w:pPr>
    </w:p>
    <w:sectPr w:rsidR="00D5326A" w:rsidRPr="00B06EE6" w:rsidSect="00AA2270">
      <w:headerReference w:type="even" r:id="rId14"/>
      <w:headerReference w:type="default" r:id="rId15"/>
      <w:footerReference w:type="even" r:id="rId16"/>
      <w:footerReference w:type="default" r:id="rId17"/>
      <w:headerReference w:type="first" r:id="rId18"/>
      <w:footerReference w:type="first" r:id="rId19"/>
      <w:pgSz w:w="11900" w:h="16840"/>
      <w:pgMar w:top="970" w:right="987" w:bottom="1985" w:left="1418" w:header="709"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7D14" w14:textId="77777777" w:rsidR="00471621" w:rsidRDefault="00471621" w:rsidP="004D1068">
      <w:r>
        <w:separator/>
      </w:r>
    </w:p>
  </w:endnote>
  <w:endnote w:type="continuationSeparator" w:id="0">
    <w:p w14:paraId="58DE1BD2" w14:textId="77777777" w:rsidR="00471621" w:rsidRDefault="00471621" w:rsidP="004D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Poppins Medium">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4CBD" w14:textId="77777777" w:rsidR="00172CDD" w:rsidRDefault="00172C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1D05" w14:textId="77777777" w:rsidR="002D0B0B" w:rsidRDefault="002D0B0B">
    <w:pPr>
      <w:pStyle w:val="Voettekst"/>
    </w:pPr>
    <w:r>
      <w:rPr>
        <w:noProof/>
        <w:lang w:eastAsia="nl-NL"/>
      </w:rPr>
      <w:drawing>
        <wp:anchor distT="0" distB="0" distL="114300" distR="114300" simplePos="0" relativeHeight="251658242" behindDoc="1" locked="0" layoutInCell="1" allowOverlap="1" wp14:anchorId="118505D1" wp14:editId="18517080">
          <wp:simplePos x="0" y="0"/>
          <wp:positionH relativeFrom="column">
            <wp:posOffset>4747895</wp:posOffset>
          </wp:positionH>
          <wp:positionV relativeFrom="page">
            <wp:posOffset>9731263</wp:posOffset>
          </wp:positionV>
          <wp:extent cx="1468120" cy="38608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FLoterij.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8120" cy="386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D026" w14:textId="77777777" w:rsidR="002D0B0B" w:rsidRDefault="002D0B0B">
    <w:pPr>
      <w:pStyle w:val="Voettekst"/>
    </w:pPr>
    <w:r>
      <w:rPr>
        <w:noProof/>
        <w:lang w:eastAsia="nl-NL"/>
      </w:rPr>
      <w:drawing>
        <wp:anchor distT="0" distB="0" distL="114300" distR="114300" simplePos="0" relativeHeight="251658243" behindDoc="1" locked="0" layoutInCell="1" allowOverlap="1" wp14:anchorId="5AFC5103" wp14:editId="5799D695">
          <wp:simplePos x="0" y="0"/>
          <wp:positionH relativeFrom="column">
            <wp:posOffset>4758690</wp:posOffset>
          </wp:positionH>
          <wp:positionV relativeFrom="page">
            <wp:posOffset>9723643</wp:posOffset>
          </wp:positionV>
          <wp:extent cx="1468120" cy="38608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FLoterij.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8120" cy="386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D176" w14:textId="77777777" w:rsidR="00471621" w:rsidRDefault="00471621" w:rsidP="004D1068">
      <w:r>
        <w:separator/>
      </w:r>
    </w:p>
  </w:footnote>
  <w:footnote w:type="continuationSeparator" w:id="0">
    <w:p w14:paraId="7104E772" w14:textId="77777777" w:rsidR="00471621" w:rsidRDefault="00471621" w:rsidP="004D1068">
      <w:r>
        <w:continuationSeparator/>
      </w:r>
    </w:p>
  </w:footnote>
  <w:footnote w:id="1">
    <w:p w14:paraId="68A7B3A2" w14:textId="57A07291" w:rsidR="009949F9" w:rsidRDefault="009949F9" w:rsidP="009949F9">
      <w:pPr>
        <w:pStyle w:val="Voetnoottekst"/>
      </w:pPr>
      <w:hyperlink r:id="rId1" w:history="1">
        <w:r w:rsidRPr="00851D08">
          <w:rPr>
            <w:rStyle w:val="Hyperlink"/>
            <w:vertAlign w:val="superscript"/>
          </w:rPr>
          <w:footnoteRef/>
        </w:r>
        <w:r w:rsidRPr="00851D08">
          <w:rPr>
            <w:rStyle w:val="Hyperlink"/>
          </w:rPr>
          <w:t xml:space="preserve"> www.rijksoverheid.nl/documenten/rapporten/2025/09/26/ontwerp-nota-ruimte-webversie</w:t>
        </w:r>
      </w:hyperlink>
    </w:p>
  </w:footnote>
  <w:footnote w:id="2">
    <w:p w14:paraId="04A32A3E" w14:textId="77777777" w:rsidR="009949F9" w:rsidRDefault="009949F9" w:rsidP="009949F9">
      <w:pPr>
        <w:pStyle w:val="Voetnoottekst"/>
      </w:pPr>
      <w:r>
        <w:rPr>
          <w:rStyle w:val="Voetnootmarkering"/>
        </w:rPr>
        <w:footnoteRef/>
      </w:r>
      <w:r>
        <w:t xml:space="preserve"> </w:t>
      </w:r>
      <w:hyperlink r:id="rId2" w:history="1">
        <w:r>
          <w:rPr>
            <w:rStyle w:val="Hyperlink"/>
          </w:rPr>
          <w:t>http://www.volkskrant.nl/kijkverder/v/2026/hoe-de-sloten-in-nederland-verdwijnen~v2791210/</w:t>
        </w:r>
      </w:hyperlink>
    </w:p>
  </w:footnote>
  <w:footnote w:id="3">
    <w:p w14:paraId="1D357E1E" w14:textId="2DA54FBD" w:rsidR="00CF3E91" w:rsidRDefault="00CF3E91">
      <w:pPr>
        <w:pStyle w:val="Voetnoottekst"/>
      </w:pPr>
      <w:r>
        <w:rPr>
          <w:rStyle w:val="Voetnootmarkering"/>
        </w:rPr>
        <w:footnoteRef/>
      </w:r>
      <w:r>
        <w:t xml:space="preserve"> </w:t>
      </w:r>
      <w:hyperlink r:id="rId3" w:history="1">
        <w:r w:rsidRPr="00803320">
          <w:rPr>
            <w:rStyle w:val="Hyperlink"/>
          </w:rPr>
          <w:t>https://metenweten.nl/wp-content/uploads/2024/11/Verslag-Onderzoeksproject-Schone-Sier-Online-v2.pdf</w:t>
        </w:r>
      </w:hyperlink>
    </w:p>
    <w:p w14:paraId="11EDC42D" w14:textId="77777777" w:rsidR="00CF3E91" w:rsidRDefault="00CF3E9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F0BA" w14:textId="77777777" w:rsidR="00172CDD" w:rsidRDefault="00172C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97E7" w14:textId="77777777" w:rsidR="007669BD" w:rsidRDefault="007669BD">
    <w:pPr>
      <w:pStyle w:val="Koptekst"/>
    </w:pPr>
    <w:r>
      <w:rPr>
        <w:noProof/>
        <w:lang w:eastAsia="nl-NL"/>
      </w:rPr>
      <w:drawing>
        <wp:anchor distT="0" distB="0" distL="114300" distR="114300" simplePos="0" relativeHeight="251658240" behindDoc="1" locked="0" layoutInCell="1" allowOverlap="1" wp14:anchorId="52F02FFE" wp14:editId="7F5480D8">
          <wp:simplePos x="0" y="0"/>
          <wp:positionH relativeFrom="column">
            <wp:posOffset>-899795</wp:posOffset>
          </wp:positionH>
          <wp:positionV relativeFrom="paragraph">
            <wp:posOffset>-450215</wp:posOffset>
          </wp:positionV>
          <wp:extent cx="7557578" cy="10682225"/>
          <wp:effectExtent l="152400" t="152400" r="367665" b="36703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g.png"/>
                  <pic:cNvPicPr/>
                </pic:nvPicPr>
                <pic:blipFill>
                  <a:blip r:embed="rId1">
                    <a:extLst>
                      <a:ext uri="{28A0092B-C50C-407E-A947-70E740481C1C}">
                        <a14:useLocalDpi xmlns:a14="http://schemas.microsoft.com/office/drawing/2010/main" val="0"/>
                      </a:ext>
                    </a:extLst>
                  </a:blip>
                  <a:stretch>
                    <a:fillRect/>
                  </a:stretch>
                </pic:blipFill>
                <pic:spPr>
                  <a:xfrm>
                    <a:off x="0" y="0"/>
                    <a:ext cx="7557578" cy="106822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6239" w14:textId="767AE32D" w:rsidR="00C91AA2" w:rsidRDefault="00C91AA2" w:rsidP="00477DAB">
    <w:pPr>
      <w:pStyle w:val="Koptekst"/>
      <w:tabs>
        <w:tab w:val="clear" w:pos="4536"/>
        <w:tab w:val="clear" w:pos="9072"/>
        <w:tab w:val="left" w:pos="5415"/>
        <w:tab w:val="left" w:pos="6840"/>
      </w:tabs>
    </w:pPr>
    <w:r>
      <w:rPr>
        <w:noProof/>
        <w:lang w:eastAsia="nl-NL"/>
      </w:rPr>
      <w:drawing>
        <wp:anchor distT="0" distB="0" distL="114300" distR="114300" simplePos="0" relativeHeight="251658241" behindDoc="1" locked="0" layoutInCell="1" allowOverlap="1" wp14:anchorId="359ACC57" wp14:editId="69AAF85C">
          <wp:simplePos x="0" y="0"/>
          <wp:positionH relativeFrom="page">
            <wp:align>right</wp:align>
          </wp:positionH>
          <wp:positionV relativeFrom="paragraph">
            <wp:posOffset>-460375</wp:posOffset>
          </wp:positionV>
          <wp:extent cx="7583396" cy="10718716"/>
          <wp:effectExtent l="0" t="0" r="0" b="698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lg5.png"/>
                  <pic:cNvPicPr/>
                </pic:nvPicPr>
                <pic:blipFill>
                  <a:blip r:embed="rId1">
                    <a:extLst>
                      <a:ext uri="{28A0092B-C50C-407E-A947-70E740481C1C}">
                        <a14:useLocalDpi xmlns:a14="http://schemas.microsoft.com/office/drawing/2010/main" val="0"/>
                      </a:ext>
                    </a:extLst>
                  </a:blip>
                  <a:stretch>
                    <a:fillRect/>
                  </a:stretch>
                </pic:blipFill>
                <pic:spPr>
                  <a:xfrm>
                    <a:off x="0" y="0"/>
                    <a:ext cx="7583396" cy="10718716"/>
                  </a:xfrm>
                  <a:prstGeom prst="rect">
                    <a:avLst/>
                  </a:prstGeom>
                </pic:spPr>
              </pic:pic>
            </a:graphicData>
          </a:graphic>
          <wp14:sizeRelH relativeFrom="page">
            <wp14:pctWidth>0</wp14:pctWidth>
          </wp14:sizeRelH>
          <wp14:sizeRelV relativeFrom="page">
            <wp14:pctHeight>0</wp14:pctHeight>
          </wp14:sizeRelV>
        </wp:anchor>
      </w:drawing>
    </w:r>
    <w:r w:rsidR="00172CDD">
      <w:tab/>
    </w:r>
    <w:r w:rsidR="00477D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B40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509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A4F0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1C0E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7C0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4E7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7E35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64BD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44A2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3CD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C4336"/>
    <w:multiLevelType w:val="hybridMultilevel"/>
    <w:tmpl w:val="571C38AA"/>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11" w15:restartNumberingAfterBreak="0">
    <w:nsid w:val="0F0E2CF5"/>
    <w:multiLevelType w:val="hybridMultilevel"/>
    <w:tmpl w:val="08064BAA"/>
    <w:lvl w:ilvl="0" w:tplc="4170B590">
      <w:start w:val="1"/>
      <w:numFmt w:val="bullet"/>
      <w:lvlText w:val=""/>
      <w:lvlJc w:val="left"/>
      <w:pPr>
        <w:ind w:left="360" w:hanging="360"/>
      </w:pPr>
      <w:rPr>
        <w:rFonts w:ascii="Symbol" w:hAnsi="Symbol" w:hint="default"/>
        <w:color w:val="516DB0"/>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6381630"/>
    <w:multiLevelType w:val="hybridMultilevel"/>
    <w:tmpl w:val="C10ED40E"/>
    <w:lvl w:ilvl="0" w:tplc="57049CD6">
      <w:start w:val="1"/>
      <w:numFmt w:val="bullet"/>
      <w:lvlText w:val=""/>
      <w:lvlJc w:val="left"/>
      <w:pPr>
        <w:ind w:left="360" w:hanging="360"/>
      </w:pPr>
      <w:rPr>
        <w:rFonts w:ascii="Symbol" w:hAnsi="Symbol" w:hint="default"/>
        <w:color w:val="516DB0"/>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6FF7977"/>
    <w:multiLevelType w:val="hybridMultilevel"/>
    <w:tmpl w:val="192875BC"/>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14" w15:restartNumberingAfterBreak="0">
    <w:nsid w:val="1D7A0128"/>
    <w:multiLevelType w:val="hybridMultilevel"/>
    <w:tmpl w:val="1D22FE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040529"/>
    <w:multiLevelType w:val="hybridMultilevel"/>
    <w:tmpl w:val="26E46358"/>
    <w:lvl w:ilvl="0" w:tplc="EE7831E4">
      <w:start w:val="1"/>
      <w:numFmt w:val="bullet"/>
      <w:lvlText w:val=""/>
      <w:lvlJc w:val="left"/>
      <w:pPr>
        <w:ind w:left="360" w:hanging="360"/>
      </w:pPr>
      <w:rPr>
        <w:rFonts w:ascii="Symbol" w:hAnsi="Symbol" w:hint="default"/>
        <w:color w:val="8CB63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AEE0501"/>
    <w:multiLevelType w:val="hybridMultilevel"/>
    <w:tmpl w:val="5E065FCC"/>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17" w15:restartNumberingAfterBreak="0">
    <w:nsid w:val="3F00176E"/>
    <w:multiLevelType w:val="hybridMultilevel"/>
    <w:tmpl w:val="7D56ECB4"/>
    <w:lvl w:ilvl="0" w:tplc="7242EE04">
      <w:start w:val="1"/>
      <w:numFmt w:val="decimal"/>
      <w:lvlText w:val="%1"/>
      <w:lvlJc w:val="left"/>
      <w:pPr>
        <w:ind w:left="360" w:hanging="360"/>
      </w:pPr>
      <w:rPr>
        <w:rFonts w:ascii="Poppins" w:hAnsi="Poppins" w:hint="default"/>
        <w:b w:val="0"/>
        <w:i w:val="0"/>
        <w:color w:val="406CB4"/>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36F1772"/>
    <w:multiLevelType w:val="hybridMultilevel"/>
    <w:tmpl w:val="3D762DCC"/>
    <w:lvl w:ilvl="0" w:tplc="7250F9DE">
      <w:start w:val="1"/>
      <w:numFmt w:val="bullet"/>
      <w:lvlText w:val=""/>
      <w:lvlJc w:val="left"/>
      <w:pPr>
        <w:ind w:left="360" w:hanging="360"/>
      </w:pPr>
      <w:rPr>
        <w:rFonts w:ascii="Symbol" w:hAnsi="Symbol" w:hint="default"/>
        <w:color w:val="516DB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6D57CB4"/>
    <w:multiLevelType w:val="hybridMultilevel"/>
    <w:tmpl w:val="D124FD76"/>
    <w:lvl w:ilvl="0" w:tplc="4B0EC09A">
      <w:start w:val="1"/>
      <w:numFmt w:val="decimal"/>
      <w:lvlText w:val="%1"/>
      <w:lvlJc w:val="left"/>
      <w:pPr>
        <w:ind w:left="227" w:hanging="227"/>
      </w:pPr>
      <w:rPr>
        <w:rFonts w:ascii="Poppins Light" w:hAnsi="Poppins Light" w:hint="default"/>
        <w:b w:val="0"/>
        <w:i w:val="0"/>
        <w:color w:val="406CB4"/>
        <w:sz w:val="1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3AE655A"/>
    <w:multiLevelType w:val="hybridMultilevel"/>
    <w:tmpl w:val="D5444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C56640"/>
    <w:multiLevelType w:val="hybridMultilevel"/>
    <w:tmpl w:val="993AD680"/>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22" w15:restartNumberingAfterBreak="0">
    <w:nsid w:val="741471D8"/>
    <w:multiLevelType w:val="hybridMultilevel"/>
    <w:tmpl w:val="F6362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3F47C4"/>
    <w:multiLevelType w:val="hybridMultilevel"/>
    <w:tmpl w:val="D0B652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B704775"/>
    <w:multiLevelType w:val="hybridMultilevel"/>
    <w:tmpl w:val="1B584C8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num w:numId="1" w16cid:durableId="1994407426">
    <w:abstractNumId w:val="14"/>
  </w:num>
  <w:num w:numId="2" w16cid:durableId="1709254040">
    <w:abstractNumId w:val="19"/>
  </w:num>
  <w:num w:numId="3" w16cid:durableId="637803232">
    <w:abstractNumId w:val="23"/>
  </w:num>
  <w:num w:numId="4" w16cid:durableId="376205165">
    <w:abstractNumId w:val="15"/>
  </w:num>
  <w:num w:numId="5" w16cid:durableId="2035305020">
    <w:abstractNumId w:val="17"/>
  </w:num>
  <w:num w:numId="6" w16cid:durableId="746995743">
    <w:abstractNumId w:val="18"/>
  </w:num>
  <w:num w:numId="7" w16cid:durableId="1876238071">
    <w:abstractNumId w:val="12"/>
  </w:num>
  <w:num w:numId="8" w16cid:durableId="1198856695">
    <w:abstractNumId w:val="11"/>
  </w:num>
  <w:num w:numId="9" w16cid:durableId="1197697136">
    <w:abstractNumId w:val="0"/>
  </w:num>
  <w:num w:numId="10" w16cid:durableId="1898739542">
    <w:abstractNumId w:val="1"/>
  </w:num>
  <w:num w:numId="11" w16cid:durableId="1268582866">
    <w:abstractNumId w:val="2"/>
  </w:num>
  <w:num w:numId="12" w16cid:durableId="1189292879">
    <w:abstractNumId w:val="3"/>
  </w:num>
  <w:num w:numId="13" w16cid:durableId="67388110">
    <w:abstractNumId w:val="8"/>
  </w:num>
  <w:num w:numId="14" w16cid:durableId="2082097939">
    <w:abstractNumId w:val="4"/>
  </w:num>
  <w:num w:numId="15" w16cid:durableId="1214343335">
    <w:abstractNumId w:val="5"/>
  </w:num>
  <w:num w:numId="16" w16cid:durableId="1943608072">
    <w:abstractNumId w:val="6"/>
  </w:num>
  <w:num w:numId="17" w16cid:durableId="232545151">
    <w:abstractNumId w:val="7"/>
  </w:num>
  <w:num w:numId="18" w16cid:durableId="1732921556">
    <w:abstractNumId w:val="9"/>
  </w:num>
  <w:num w:numId="19" w16cid:durableId="1453094719">
    <w:abstractNumId w:val="10"/>
  </w:num>
  <w:num w:numId="20" w16cid:durableId="1840847966">
    <w:abstractNumId w:val="24"/>
  </w:num>
  <w:num w:numId="21" w16cid:durableId="428234827">
    <w:abstractNumId w:val="22"/>
  </w:num>
  <w:num w:numId="22" w16cid:durableId="594675914">
    <w:abstractNumId w:val="20"/>
  </w:num>
  <w:num w:numId="23" w16cid:durableId="128330800">
    <w:abstractNumId w:val="21"/>
  </w:num>
  <w:num w:numId="24" w16cid:durableId="1714036314">
    <w:abstractNumId w:val="13"/>
  </w:num>
  <w:num w:numId="25" w16cid:durableId="12442968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34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9A"/>
    <w:rsid w:val="00002847"/>
    <w:rsid w:val="00004BC9"/>
    <w:rsid w:val="000058B0"/>
    <w:rsid w:val="000211D5"/>
    <w:rsid w:val="00021323"/>
    <w:rsid w:val="00027D09"/>
    <w:rsid w:val="00031DF3"/>
    <w:rsid w:val="000330F3"/>
    <w:rsid w:val="0003656D"/>
    <w:rsid w:val="000379C2"/>
    <w:rsid w:val="00041CF4"/>
    <w:rsid w:val="00043AE0"/>
    <w:rsid w:val="000500E7"/>
    <w:rsid w:val="0006446B"/>
    <w:rsid w:val="00065C57"/>
    <w:rsid w:val="00072FFF"/>
    <w:rsid w:val="00083B13"/>
    <w:rsid w:val="000B1F0A"/>
    <w:rsid w:val="000C45C2"/>
    <w:rsid w:val="000C45E8"/>
    <w:rsid w:val="000C5559"/>
    <w:rsid w:val="000C5FB3"/>
    <w:rsid w:val="000C7DBE"/>
    <w:rsid w:val="000E7AA2"/>
    <w:rsid w:val="00100A25"/>
    <w:rsid w:val="00102A42"/>
    <w:rsid w:val="00112DEF"/>
    <w:rsid w:val="0011366E"/>
    <w:rsid w:val="00120645"/>
    <w:rsid w:val="00124CD6"/>
    <w:rsid w:val="00125735"/>
    <w:rsid w:val="001314EA"/>
    <w:rsid w:val="001362FD"/>
    <w:rsid w:val="00147444"/>
    <w:rsid w:val="001522A2"/>
    <w:rsid w:val="00161E60"/>
    <w:rsid w:val="00164B80"/>
    <w:rsid w:val="00164CDA"/>
    <w:rsid w:val="00164D92"/>
    <w:rsid w:val="00164E81"/>
    <w:rsid w:val="00170AC1"/>
    <w:rsid w:val="00171043"/>
    <w:rsid w:val="00172CDD"/>
    <w:rsid w:val="00197153"/>
    <w:rsid w:val="001A6EAC"/>
    <w:rsid w:val="001B2228"/>
    <w:rsid w:val="001C75BD"/>
    <w:rsid w:val="001D0396"/>
    <w:rsid w:val="001D497F"/>
    <w:rsid w:val="001E2ACC"/>
    <w:rsid w:val="001E30EC"/>
    <w:rsid w:val="001E4618"/>
    <w:rsid w:val="001F0CB9"/>
    <w:rsid w:val="001F41C0"/>
    <w:rsid w:val="001F5129"/>
    <w:rsid w:val="0020460C"/>
    <w:rsid w:val="002053EA"/>
    <w:rsid w:val="00236C5A"/>
    <w:rsid w:val="00241491"/>
    <w:rsid w:val="002434E6"/>
    <w:rsid w:val="0024445C"/>
    <w:rsid w:val="0025431D"/>
    <w:rsid w:val="00261C58"/>
    <w:rsid w:val="0027157B"/>
    <w:rsid w:val="00277C19"/>
    <w:rsid w:val="00287C85"/>
    <w:rsid w:val="00291954"/>
    <w:rsid w:val="00296CBC"/>
    <w:rsid w:val="002A082D"/>
    <w:rsid w:val="002B0400"/>
    <w:rsid w:val="002B4EA8"/>
    <w:rsid w:val="002C474A"/>
    <w:rsid w:val="002C72CD"/>
    <w:rsid w:val="002D0B0B"/>
    <w:rsid w:val="002D4C93"/>
    <w:rsid w:val="002D5DA7"/>
    <w:rsid w:val="002E4DD6"/>
    <w:rsid w:val="002F39C6"/>
    <w:rsid w:val="00306BB7"/>
    <w:rsid w:val="00310C49"/>
    <w:rsid w:val="00313675"/>
    <w:rsid w:val="00313A32"/>
    <w:rsid w:val="00315410"/>
    <w:rsid w:val="003246F1"/>
    <w:rsid w:val="0033046E"/>
    <w:rsid w:val="0033277C"/>
    <w:rsid w:val="00335BF2"/>
    <w:rsid w:val="00342E2E"/>
    <w:rsid w:val="0034368F"/>
    <w:rsid w:val="00354825"/>
    <w:rsid w:val="00356170"/>
    <w:rsid w:val="00356E0F"/>
    <w:rsid w:val="00363636"/>
    <w:rsid w:val="0036576F"/>
    <w:rsid w:val="00367D85"/>
    <w:rsid w:val="00370E55"/>
    <w:rsid w:val="00382E8C"/>
    <w:rsid w:val="00382F52"/>
    <w:rsid w:val="00386BA0"/>
    <w:rsid w:val="00391055"/>
    <w:rsid w:val="00395F37"/>
    <w:rsid w:val="003976DC"/>
    <w:rsid w:val="003A08EE"/>
    <w:rsid w:val="003B1ACD"/>
    <w:rsid w:val="003C16E4"/>
    <w:rsid w:val="003C325A"/>
    <w:rsid w:val="003C34C4"/>
    <w:rsid w:val="003C4BFA"/>
    <w:rsid w:val="003D02DC"/>
    <w:rsid w:val="003E5A7A"/>
    <w:rsid w:val="003F2044"/>
    <w:rsid w:val="00401AF8"/>
    <w:rsid w:val="00402992"/>
    <w:rsid w:val="00417E16"/>
    <w:rsid w:val="0042445C"/>
    <w:rsid w:val="00425E76"/>
    <w:rsid w:val="00426838"/>
    <w:rsid w:val="00454782"/>
    <w:rsid w:val="00455665"/>
    <w:rsid w:val="0045761C"/>
    <w:rsid w:val="004655CB"/>
    <w:rsid w:val="00467700"/>
    <w:rsid w:val="00471621"/>
    <w:rsid w:val="00471DE9"/>
    <w:rsid w:val="00477DAB"/>
    <w:rsid w:val="004852D2"/>
    <w:rsid w:val="00485BB9"/>
    <w:rsid w:val="004A7AAF"/>
    <w:rsid w:val="004B303F"/>
    <w:rsid w:val="004C1115"/>
    <w:rsid w:val="004D1068"/>
    <w:rsid w:val="004D69D9"/>
    <w:rsid w:val="00500AFF"/>
    <w:rsid w:val="005103AE"/>
    <w:rsid w:val="00511038"/>
    <w:rsid w:val="00512573"/>
    <w:rsid w:val="00513048"/>
    <w:rsid w:val="00522D22"/>
    <w:rsid w:val="00523CF2"/>
    <w:rsid w:val="00530E73"/>
    <w:rsid w:val="005353EC"/>
    <w:rsid w:val="00535EED"/>
    <w:rsid w:val="00536C94"/>
    <w:rsid w:val="0054623D"/>
    <w:rsid w:val="005507E5"/>
    <w:rsid w:val="00566F13"/>
    <w:rsid w:val="00567EB0"/>
    <w:rsid w:val="005773B7"/>
    <w:rsid w:val="00595681"/>
    <w:rsid w:val="005A77D9"/>
    <w:rsid w:val="005B04B9"/>
    <w:rsid w:val="005B0568"/>
    <w:rsid w:val="005B0B43"/>
    <w:rsid w:val="005B75ED"/>
    <w:rsid w:val="005D373A"/>
    <w:rsid w:val="005E4FB3"/>
    <w:rsid w:val="005F5AD0"/>
    <w:rsid w:val="005F7991"/>
    <w:rsid w:val="0061060D"/>
    <w:rsid w:val="0061559C"/>
    <w:rsid w:val="0062347B"/>
    <w:rsid w:val="00631A62"/>
    <w:rsid w:val="0065155E"/>
    <w:rsid w:val="00661151"/>
    <w:rsid w:val="00664313"/>
    <w:rsid w:val="0066487D"/>
    <w:rsid w:val="00674169"/>
    <w:rsid w:val="00676FC6"/>
    <w:rsid w:val="00680A9E"/>
    <w:rsid w:val="00682863"/>
    <w:rsid w:val="00685853"/>
    <w:rsid w:val="00687A7C"/>
    <w:rsid w:val="00691A1C"/>
    <w:rsid w:val="00691CE5"/>
    <w:rsid w:val="006960F7"/>
    <w:rsid w:val="006A1806"/>
    <w:rsid w:val="006A26EA"/>
    <w:rsid w:val="006A33CC"/>
    <w:rsid w:val="006A6649"/>
    <w:rsid w:val="006A7B0B"/>
    <w:rsid w:val="006B0191"/>
    <w:rsid w:val="006B22E2"/>
    <w:rsid w:val="006B3F79"/>
    <w:rsid w:val="006C0F68"/>
    <w:rsid w:val="006C2A71"/>
    <w:rsid w:val="006C2AC8"/>
    <w:rsid w:val="006D4F7E"/>
    <w:rsid w:val="006D5007"/>
    <w:rsid w:val="006D7A6E"/>
    <w:rsid w:val="006E5059"/>
    <w:rsid w:val="0070287D"/>
    <w:rsid w:val="00713B9D"/>
    <w:rsid w:val="0072282B"/>
    <w:rsid w:val="00727824"/>
    <w:rsid w:val="00730ADD"/>
    <w:rsid w:val="00734F5D"/>
    <w:rsid w:val="007438CD"/>
    <w:rsid w:val="00744597"/>
    <w:rsid w:val="0074776E"/>
    <w:rsid w:val="00756F2B"/>
    <w:rsid w:val="00764DE8"/>
    <w:rsid w:val="007669BD"/>
    <w:rsid w:val="00793F0C"/>
    <w:rsid w:val="00796184"/>
    <w:rsid w:val="00797F3C"/>
    <w:rsid w:val="007A4DBA"/>
    <w:rsid w:val="007B0B47"/>
    <w:rsid w:val="007B29A0"/>
    <w:rsid w:val="007C3DD0"/>
    <w:rsid w:val="007C66BE"/>
    <w:rsid w:val="007C7699"/>
    <w:rsid w:val="007D567B"/>
    <w:rsid w:val="007E68C8"/>
    <w:rsid w:val="007F29FC"/>
    <w:rsid w:val="007F439F"/>
    <w:rsid w:val="00806023"/>
    <w:rsid w:val="00806752"/>
    <w:rsid w:val="00815A8D"/>
    <w:rsid w:val="0082357A"/>
    <w:rsid w:val="00835406"/>
    <w:rsid w:val="00836BD0"/>
    <w:rsid w:val="00844502"/>
    <w:rsid w:val="00845258"/>
    <w:rsid w:val="00846513"/>
    <w:rsid w:val="00846A6C"/>
    <w:rsid w:val="00851580"/>
    <w:rsid w:val="00851D08"/>
    <w:rsid w:val="00855A3F"/>
    <w:rsid w:val="0086250E"/>
    <w:rsid w:val="00866F89"/>
    <w:rsid w:val="00870040"/>
    <w:rsid w:val="0087255C"/>
    <w:rsid w:val="00873F38"/>
    <w:rsid w:val="008A4E60"/>
    <w:rsid w:val="008A6A1F"/>
    <w:rsid w:val="008B0138"/>
    <w:rsid w:val="008B2017"/>
    <w:rsid w:val="008B5BBD"/>
    <w:rsid w:val="008D0D07"/>
    <w:rsid w:val="008E00F1"/>
    <w:rsid w:val="008E697A"/>
    <w:rsid w:val="008F3649"/>
    <w:rsid w:val="00906895"/>
    <w:rsid w:val="00912292"/>
    <w:rsid w:val="00915DD4"/>
    <w:rsid w:val="009175FD"/>
    <w:rsid w:val="009235FB"/>
    <w:rsid w:val="00930125"/>
    <w:rsid w:val="009413E0"/>
    <w:rsid w:val="00942C9C"/>
    <w:rsid w:val="00946F0B"/>
    <w:rsid w:val="00960460"/>
    <w:rsid w:val="00962F10"/>
    <w:rsid w:val="009636BF"/>
    <w:rsid w:val="0096662D"/>
    <w:rsid w:val="009716E8"/>
    <w:rsid w:val="00990D1A"/>
    <w:rsid w:val="00991B52"/>
    <w:rsid w:val="00994995"/>
    <w:rsid w:val="009949F9"/>
    <w:rsid w:val="009A1652"/>
    <w:rsid w:val="009A191D"/>
    <w:rsid w:val="009A214D"/>
    <w:rsid w:val="009A7DED"/>
    <w:rsid w:val="009B23BD"/>
    <w:rsid w:val="009C1EB3"/>
    <w:rsid w:val="009D4B1B"/>
    <w:rsid w:val="009E0396"/>
    <w:rsid w:val="009E525F"/>
    <w:rsid w:val="009E6109"/>
    <w:rsid w:val="009F3959"/>
    <w:rsid w:val="009F6DB3"/>
    <w:rsid w:val="00A15230"/>
    <w:rsid w:val="00A24DFD"/>
    <w:rsid w:val="00A33531"/>
    <w:rsid w:val="00A362C4"/>
    <w:rsid w:val="00A3666F"/>
    <w:rsid w:val="00A373E6"/>
    <w:rsid w:val="00A37F43"/>
    <w:rsid w:val="00A42087"/>
    <w:rsid w:val="00A51166"/>
    <w:rsid w:val="00A5684F"/>
    <w:rsid w:val="00A60763"/>
    <w:rsid w:val="00A675C1"/>
    <w:rsid w:val="00A7448C"/>
    <w:rsid w:val="00A74545"/>
    <w:rsid w:val="00A91728"/>
    <w:rsid w:val="00AA0AE5"/>
    <w:rsid w:val="00AA1A1A"/>
    <w:rsid w:val="00AA2270"/>
    <w:rsid w:val="00AB1623"/>
    <w:rsid w:val="00AB2851"/>
    <w:rsid w:val="00AB2983"/>
    <w:rsid w:val="00AB3807"/>
    <w:rsid w:val="00AC6E20"/>
    <w:rsid w:val="00AD0181"/>
    <w:rsid w:val="00AD509E"/>
    <w:rsid w:val="00AD5387"/>
    <w:rsid w:val="00AD59E7"/>
    <w:rsid w:val="00AE0356"/>
    <w:rsid w:val="00AE3030"/>
    <w:rsid w:val="00AE5D42"/>
    <w:rsid w:val="00AF4778"/>
    <w:rsid w:val="00B064FA"/>
    <w:rsid w:val="00B06EE6"/>
    <w:rsid w:val="00B42757"/>
    <w:rsid w:val="00B45A36"/>
    <w:rsid w:val="00B541DB"/>
    <w:rsid w:val="00B55C8A"/>
    <w:rsid w:val="00B616E7"/>
    <w:rsid w:val="00B76E06"/>
    <w:rsid w:val="00B92098"/>
    <w:rsid w:val="00B96714"/>
    <w:rsid w:val="00BA1C79"/>
    <w:rsid w:val="00BA58AE"/>
    <w:rsid w:val="00BB5C64"/>
    <w:rsid w:val="00BC1CCC"/>
    <w:rsid w:val="00BC23DF"/>
    <w:rsid w:val="00BC2D30"/>
    <w:rsid w:val="00BE0C2D"/>
    <w:rsid w:val="00BE65A1"/>
    <w:rsid w:val="00BF017A"/>
    <w:rsid w:val="00BF6374"/>
    <w:rsid w:val="00C006A8"/>
    <w:rsid w:val="00C10F9F"/>
    <w:rsid w:val="00C264CA"/>
    <w:rsid w:val="00C40EE4"/>
    <w:rsid w:val="00C41C94"/>
    <w:rsid w:val="00C426E7"/>
    <w:rsid w:val="00C42FD3"/>
    <w:rsid w:val="00C43409"/>
    <w:rsid w:val="00C70DD8"/>
    <w:rsid w:val="00C776CF"/>
    <w:rsid w:val="00C80FDC"/>
    <w:rsid w:val="00C8102A"/>
    <w:rsid w:val="00C91AA2"/>
    <w:rsid w:val="00CA17D4"/>
    <w:rsid w:val="00CA45C3"/>
    <w:rsid w:val="00CB0054"/>
    <w:rsid w:val="00CC0C51"/>
    <w:rsid w:val="00CC54B3"/>
    <w:rsid w:val="00CC7F38"/>
    <w:rsid w:val="00CD7337"/>
    <w:rsid w:val="00CE6F01"/>
    <w:rsid w:val="00CF3E91"/>
    <w:rsid w:val="00CF6846"/>
    <w:rsid w:val="00D04D65"/>
    <w:rsid w:val="00D06D93"/>
    <w:rsid w:val="00D072C6"/>
    <w:rsid w:val="00D156E1"/>
    <w:rsid w:val="00D17671"/>
    <w:rsid w:val="00D274BA"/>
    <w:rsid w:val="00D357A0"/>
    <w:rsid w:val="00D372F7"/>
    <w:rsid w:val="00D430D9"/>
    <w:rsid w:val="00D531E1"/>
    <w:rsid w:val="00D5326A"/>
    <w:rsid w:val="00D55131"/>
    <w:rsid w:val="00D575A9"/>
    <w:rsid w:val="00D614A7"/>
    <w:rsid w:val="00D63523"/>
    <w:rsid w:val="00D65978"/>
    <w:rsid w:val="00D65E9A"/>
    <w:rsid w:val="00D73F93"/>
    <w:rsid w:val="00D86201"/>
    <w:rsid w:val="00D91BAB"/>
    <w:rsid w:val="00DC55A6"/>
    <w:rsid w:val="00DD244E"/>
    <w:rsid w:val="00DD6C75"/>
    <w:rsid w:val="00DF2E9A"/>
    <w:rsid w:val="00E161E2"/>
    <w:rsid w:val="00E30A0B"/>
    <w:rsid w:val="00E4358B"/>
    <w:rsid w:val="00E4480F"/>
    <w:rsid w:val="00E52BCD"/>
    <w:rsid w:val="00E56739"/>
    <w:rsid w:val="00E567F9"/>
    <w:rsid w:val="00E5711E"/>
    <w:rsid w:val="00E64B08"/>
    <w:rsid w:val="00E71F0A"/>
    <w:rsid w:val="00E81580"/>
    <w:rsid w:val="00E8566F"/>
    <w:rsid w:val="00E92682"/>
    <w:rsid w:val="00E955B2"/>
    <w:rsid w:val="00E97C75"/>
    <w:rsid w:val="00EA3E03"/>
    <w:rsid w:val="00EA58EC"/>
    <w:rsid w:val="00EB0748"/>
    <w:rsid w:val="00EB6D7B"/>
    <w:rsid w:val="00EB7A8F"/>
    <w:rsid w:val="00ED7B1B"/>
    <w:rsid w:val="00EF7E89"/>
    <w:rsid w:val="00F13E23"/>
    <w:rsid w:val="00F244B8"/>
    <w:rsid w:val="00F25E4E"/>
    <w:rsid w:val="00F25FF3"/>
    <w:rsid w:val="00F33763"/>
    <w:rsid w:val="00F459A3"/>
    <w:rsid w:val="00F53B97"/>
    <w:rsid w:val="00F56DE0"/>
    <w:rsid w:val="00F5782E"/>
    <w:rsid w:val="00F66AED"/>
    <w:rsid w:val="00F66B9A"/>
    <w:rsid w:val="00F72503"/>
    <w:rsid w:val="00F74B68"/>
    <w:rsid w:val="00F81BFF"/>
    <w:rsid w:val="00F83093"/>
    <w:rsid w:val="00F844CA"/>
    <w:rsid w:val="00F85DE7"/>
    <w:rsid w:val="00F87DD9"/>
    <w:rsid w:val="00FA448C"/>
    <w:rsid w:val="00FC3B7E"/>
    <w:rsid w:val="00FD3E4C"/>
    <w:rsid w:val="00FD451D"/>
    <w:rsid w:val="00FD7765"/>
    <w:rsid w:val="00FE3717"/>
    <w:rsid w:val="49D982B4"/>
    <w:rsid w:val="5567FB83"/>
    <w:rsid w:val="711D3722"/>
    <w:rsid w:val="74DC1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71AB7"/>
  <w14:defaultImageDpi w14:val="32767"/>
  <w15:chartTrackingRefBased/>
  <w15:docId w15:val="{8B84CB27-D6D2-4C44-B489-C001428E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aliases w:val="PlanBoom - Plat"/>
    <w:rsid w:val="00395F37"/>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nopgelostemelding1">
    <w:name w:val="Onopgeloste melding1"/>
    <w:basedOn w:val="Standaardalinea-lettertype"/>
    <w:uiPriority w:val="99"/>
    <w:rsid w:val="004D1068"/>
    <w:rPr>
      <w:color w:val="605E5C"/>
      <w:shd w:val="clear" w:color="auto" w:fill="E1DFDD"/>
    </w:rPr>
  </w:style>
  <w:style w:type="paragraph" w:styleId="Koptekst">
    <w:name w:val="header"/>
    <w:basedOn w:val="Standaard"/>
    <w:link w:val="KoptekstChar"/>
    <w:uiPriority w:val="99"/>
    <w:unhideWhenUsed/>
    <w:rsid w:val="004D1068"/>
    <w:pPr>
      <w:tabs>
        <w:tab w:val="center" w:pos="4536"/>
        <w:tab w:val="right" w:pos="9072"/>
      </w:tabs>
    </w:pPr>
    <w:rPr>
      <w:rFonts w:asciiTheme="minorHAnsi" w:eastAsiaTheme="minorHAnsi" w:hAnsiTheme="minorHAnsi" w:cstheme="minorBidi"/>
    </w:rPr>
  </w:style>
  <w:style w:type="character" w:customStyle="1" w:styleId="KoptekstChar">
    <w:name w:val="Koptekst Char"/>
    <w:basedOn w:val="Standaardalinea-lettertype"/>
    <w:link w:val="Koptekst"/>
    <w:uiPriority w:val="99"/>
    <w:rsid w:val="004D1068"/>
  </w:style>
  <w:style w:type="paragraph" w:styleId="Voettekst">
    <w:name w:val="footer"/>
    <w:basedOn w:val="Standaard"/>
    <w:link w:val="VoettekstChar"/>
    <w:uiPriority w:val="99"/>
    <w:unhideWhenUsed/>
    <w:rsid w:val="004D1068"/>
    <w:pPr>
      <w:tabs>
        <w:tab w:val="center" w:pos="4536"/>
        <w:tab w:val="right" w:pos="9072"/>
      </w:tabs>
    </w:pPr>
    <w:rPr>
      <w:rFonts w:asciiTheme="minorHAnsi" w:eastAsiaTheme="minorHAnsi" w:hAnsiTheme="minorHAnsi" w:cstheme="minorBidi"/>
    </w:rPr>
  </w:style>
  <w:style w:type="character" w:customStyle="1" w:styleId="VoettekstChar">
    <w:name w:val="Voettekst Char"/>
    <w:basedOn w:val="Standaardalinea-lettertype"/>
    <w:link w:val="Voettekst"/>
    <w:uiPriority w:val="99"/>
    <w:rsid w:val="004D1068"/>
  </w:style>
  <w:style w:type="paragraph" w:customStyle="1" w:styleId="Basisalinea">
    <w:name w:val="[Basisalinea]"/>
    <w:basedOn w:val="Standaard"/>
    <w:uiPriority w:val="99"/>
    <w:rsid w:val="004D1068"/>
    <w:pPr>
      <w:autoSpaceDE w:val="0"/>
      <w:autoSpaceDN w:val="0"/>
      <w:adjustRightInd w:val="0"/>
      <w:spacing w:line="288" w:lineRule="auto"/>
      <w:textAlignment w:val="center"/>
    </w:pPr>
    <w:rPr>
      <w:rFonts w:ascii="Minion Pro" w:eastAsiaTheme="minorHAnsi" w:hAnsi="Minion Pro" w:cs="Minion Pro"/>
      <w:color w:val="000000"/>
    </w:rPr>
  </w:style>
  <w:style w:type="paragraph" w:styleId="Geenafstand">
    <w:name w:val="No Spacing"/>
    <w:link w:val="GeenafstandChar"/>
    <w:uiPriority w:val="1"/>
    <w:qFormat/>
    <w:rsid w:val="004D1068"/>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4D1068"/>
    <w:rPr>
      <w:rFonts w:eastAsiaTheme="minorEastAsia"/>
      <w:sz w:val="22"/>
      <w:szCs w:val="22"/>
      <w:lang w:val="en-US" w:eastAsia="zh-CN"/>
    </w:rPr>
  </w:style>
  <w:style w:type="paragraph" w:customStyle="1" w:styleId="NMFE-Plat">
    <w:name w:val="NMFE - Plat"/>
    <w:basedOn w:val="Basisalinea"/>
    <w:rsid w:val="00CC54B3"/>
    <w:pPr>
      <w:suppressAutoHyphens/>
      <w:spacing w:line="240" w:lineRule="auto"/>
      <w:ind w:left="-426"/>
    </w:pPr>
    <w:rPr>
      <w:rFonts w:ascii="Poppins Light" w:hAnsi="Poppins Light" w:cs="Poppins"/>
      <w:spacing w:val="2"/>
      <w:sz w:val="19"/>
      <w:szCs w:val="19"/>
      <w:lang w:val="en-US"/>
    </w:rPr>
  </w:style>
  <w:style w:type="paragraph" w:customStyle="1" w:styleId="05Plat-NMF">
    <w:name w:val="05 Plat - NMF"/>
    <w:basedOn w:val="Basisalinea"/>
    <w:link w:val="05Plat-NMFTeken"/>
    <w:qFormat/>
    <w:rsid w:val="00680A9E"/>
    <w:pPr>
      <w:suppressAutoHyphens/>
      <w:spacing w:line="240" w:lineRule="auto"/>
      <w:ind w:left="-426"/>
    </w:pPr>
    <w:rPr>
      <w:rFonts w:ascii="Poppins Light" w:eastAsia="Calibri" w:hAnsi="Poppins Light" w:cs="Poppins"/>
      <w:spacing w:val="2"/>
      <w:sz w:val="20"/>
      <w:szCs w:val="20"/>
      <w:lang w:val="en-US"/>
    </w:rPr>
  </w:style>
  <w:style w:type="character" w:customStyle="1" w:styleId="05Plat-NMFTeken">
    <w:name w:val="05 Plat - NMF Teken"/>
    <w:link w:val="05Plat-NMF"/>
    <w:rsid w:val="00680A9E"/>
    <w:rPr>
      <w:rFonts w:ascii="Poppins Light" w:eastAsia="Calibri" w:hAnsi="Poppins Light" w:cs="Poppins"/>
      <w:color w:val="000000"/>
      <w:spacing w:val="2"/>
      <w:sz w:val="20"/>
      <w:szCs w:val="20"/>
      <w:lang w:val="en-US"/>
    </w:rPr>
  </w:style>
  <w:style w:type="paragraph" w:customStyle="1" w:styleId="05Plat-BMF">
    <w:name w:val="05 Plat - BMF"/>
    <w:basedOn w:val="Standaard"/>
    <w:link w:val="05Plat-BMFTeken"/>
    <w:qFormat/>
    <w:rsid w:val="007A4DBA"/>
    <w:pPr>
      <w:suppressAutoHyphens/>
      <w:autoSpaceDE w:val="0"/>
      <w:autoSpaceDN w:val="0"/>
      <w:adjustRightInd w:val="0"/>
      <w:ind w:left="-426"/>
      <w:textAlignment w:val="center"/>
    </w:pPr>
    <w:rPr>
      <w:rFonts w:ascii="Poppins Light" w:hAnsi="Poppins Light" w:cs="Poppins"/>
      <w:color w:val="000000"/>
      <w:spacing w:val="2"/>
      <w:sz w:val="20"/>
      <w:szCs w:val="20"/>
      <w:lang w:val="en-US"/>
    </w:rPr>
  </w:style>
  <w:style w:type="character" w:customStyle="1" w:styleId="05Plat-BMFTeken">
    <w:name w:val="05 Plat - BMF Teken"/>
    <w:link w:val="05Plat-BMF"/>
    <w:rsid w:val="007A4DBA"/>
    <w:rPr>
      <w:rFonts w:ascii="Poppins Light" w:eastAsia="Calibri" w:hAnsi="Poppins Light" w:cs="Poppins"/>
      <w:color w:val="000000"/>
      <w:spacing w:val="2"/>
      <w:sz w:val="20"/>
      <w:szCs w:val="20"/>
      <w:lang w:val="en-US"/>
    </w:rPr>
  </w:style>
  <w:style w:type="paragraph" w:styleId="Lijstalinea">
    <w:name w:val="List Paragraph"/>
    <w:basedOn w:val="Standaard"/>
    <w:uiPriority w:val="34"/>
    <w:qFormat/>
    <w:rsid w:val="006D7A6E"/>
    <w:pPr>
      <w:ind w:left="720"/>
      <w:contextualSpacing/>
    </w:p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Calibri" w:eastAsia="Calibri" w:hAnsi="Calibri" w:cs="Times New Roman"/>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B2983"/>
    <w:rPr>
      <w:b/>
      <w:bCs/>
    </w:rPr>
  </w:style>
  <w:style w:type="character" w:customStyle="1" w:styleId="OnderwerpvanopmerkingChar">
    <w:name w:val="Onderwerp van opmerking Char"/>
    <w:basedOn w:val="TekstopmerkingChar"/>
    <w:link w:val="Onderwerpvanopmerking"/>
    <w:uiPriority w:val="99"/>
    <w:semiHidden/>
    <w:rsid w:val="00AB2983"/>
    <w:rPr>
      <w:rFonts w:ascii="Calibri" w:eastAsia="Calibri" w:hAnsi="Calibri" w:cs="Times New Roman"/>
      <w:b/>
      <w:bCs/>
      <w:sz w:val="20"/>
      <w:szCs w:val="20"/>
    </w:rPr>
  </w:style>
  <w:style w:type="character" w:styleId="Hyperlink">
    <w:name w:val="Hyperlink"/>
    <w:basedOn w:val="Standaardalinea-lettertype"/>
    <w:uiPriority w:val="99"/>
    <w:unhideWhenUsed/>
    <w:rsid w:val="00BE0C2D"/>
    <w:rPr>
      <w:color w:val="0563C1" w:themeColor="hyperlink"/>
      <w:u w:val="single"/>
    </w:rPr>
  </w:style>
  <w:style w:type="character" w:styleId="Onopgelostemelding">
    <w:name w:val="Unresolved Mention"/>
    <w:basedOn w:val="Standaardalinea-lettertype"/>
    <w:uiPriority w:val="99"/>
    <w:rsid w:val="00BE0C2D"/>
    <w:rPr>
      <w:color w:val="605E5C"/>
      <w:shd w:val="clear" w:color="auto" w:fill="E1DFDD"/>
    </w:rPr>
  </w:style>
  <w:style w:type="paragraph" w:styleId="Voetnoottekst">
    <w:name w:val="footnote text"/>
    <w:basedOn w:val="Standaard"/>
    <w:link w:val="VoetnoottekstChar"/>
    <w:uiPriority w:val="99"/>
    <w:semiHidden/>
    <w:unhideWhenUsed/>
    <w:rsid w:val="00401AF8"/>
    <w:rPr>
      <w:sz w:val="20"/>
      <w:szCs w:val="20"/>
    </w:rPr>
  </w:style>
  <w:style w:type="character" w:customStyle="1" w:styleId="VoetnoottekstChar">
    <w:name w:val="Voetnoottekst Char"/>
    <w:basedOn w:val="Standaardalinea-lettertype"/>
    <w:link w:val="Voetnoottekst"/>
    <w:uiPriority w:val="99"/>
    <w:semiHidden/>
    <w:rsid w:val="00401AF8"/>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401AF8"/>
    <w:rPr>
      <w:vertAlign w:val="superscript"/>
    </w:rPr>
  </w:style>
  <w:style w:type="character" w:styleId="GevolgdeHyperlink">
    <w:name w:val="FollowedHyperlink"/>
    <w:basedOn w:val="Standaardalinea-lettertype"/>
    <w:uiPriority w:val="99"/>
    <w:semiHidden/>
    <w:unhideWhenUsed/>
    <w:rsid w:val="00851D08"/>
    <w:rPr>
      <w:color w:val="954F72" w:themeColor="followedHyperlink"/>
      <w:u w:val="single"/>
    </w:rPr>
  </w:style>
  <w:style w:type="paragraph" w:styleId="Ondertitel">
    <w:name w:val="Subtitle"/>
    <w:basedOn w:val="Standaard"/>
    <w:next w:val="Standaard"/>
    <w:link w:val="OndertitelChar"/>
    <w:uiPriority w:val="11"/>
    <w:qFormat/>
    <w:rsid w:val="00E64B0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64B08"/>
    <w:rPr>
      <w:rFonts w:eastAsiaTheme="minorEastAsia"/>
      <w:color w:val="5A5A5A" w:themeColor="text1" w:themeTint="A5"/>
      <w:spacing w:val="15"/>
      <w:sz w:val="22"/>
      <w:szCs w:val="22"/>
    </w:rPr>
  </w:style>
  <w:style w:type="paragraph" w:styleId="Citaat">
    <w:name w:val="Quote"/>
    <w:basedOn w:val="Standaard"/>
    <w:next w:val="Standaard"/>
    <w:link w:val="CitaatChar"/>
    <w:uiPriority w:val="29"/>
    <w:qFormat/>
    <w:rsid w:val="006C2A7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C2A71"/>
    <w:rPr>
      <w:rFonts w:ascii="Calibri" w:eastAsia="Calibri" w:hAnsi="Calibri"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atuurenmilieufe.sharepoint.com/sites/Gemeenteraadsverkiezingen2026/Gedeelde%20documenten/Algemeen/Gemeenteraadsverkiezingen%202026/www.nmfgroningen.nl/gv26-hogela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metenweten.nl/wp-content/uploads/2024/11/Verslag-Onderzoeksproject-Schone-Sier-Online-v2.pdf" TargetMode="External"/><Relationship Id="rId2" Type="http://schemas.openxmlformats.org/officeDocument/2006/relationships/hyperlink" Target="http://www.volkskrant.nl/kijkverder/v/2026/hoe-de-sloten-in-nederland-verdwijnen~v2791210/" TargetMode="External"/><Relationship Id="rId1" Type="http://schemas.openxmlformats.org/officeDocument/2006/relationships/hyperlink" Target="https://natuurenmilieufe.sharepoint.com/sites/Gemeenteraadsverkiezingen2026/Gedeelde%20documenten/Algemeen/Gemeenteraadsverkiezingen%202026/www.rijksoverheid.nl/documenten/rapporten/2025/09/26/ontwerp-nota-ruimte-webvers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https://natuurenmilieufe.sharepoint.com/sites/OrganisatieMedia/OfficeTemplates/Groningen_Word_Brief_Sjabloon.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3B027C650FBE478FF20FEE15C14017" ma:contentTypeVersion="3" ma:contentTypeDescription="Een nieuw document maken." ma:contentTypeScope="" ma:versionID="20cf8882c7b96afddf8714d65767af16">
  <xsd:schema xmlns:xsd="http://www.w3.org/2001/XMLSchema" xmlns:xs="http://www.w3.org/2001/XMLSchema" xmlns:p="http://schemas.microsoft.com/office/2006/metadata/properties" xmlns:ns2="88bdf3f6-bd97-423c-b8f8-1fbb72b9819f" targetNamespace="http://schemas.microsoft.com/office/2006/metadata/properties" ma:root="true" ma:fieldsID="38e17d3a156aa49d8619830c8cbf0395" ns2:_="">
    <xsd:import namespace="88bdf3f6-bd97-423c-b8f8-1fbb72b981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3f6-bd97-423c-b8f8-1fbb72b9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AAE4C-32E9-42B8-8C0D-F548CF522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3f6-bd97-423c-b8f8-1fbb72b98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42934-8332-9042-8EDD-4C5809815A4E}">
  <ds:schemaRefs>
    <ds:schemaRef ds:uri="http://schemas.openxmlformats.org/officeDocument/2006/bibliography"/>
  </ds:schemaRefs>
</ds:datastoreItem>
</file>

<file path=customXml/itemProps3.xml><?xml version="1.0" encoding="utf-8"?>
<ds:datastoreItem xmlns:ds="http://schemas.openxmlformats.org/officeDocument/2006/customXml" ds:itemID="{F69B534E-A282-403F-97C7-FF3AF4DEBA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A2CF8A-98AA-4771-B89B-FC7A2EFC0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Groningen_Word_Brief_Sjabloon</Template>
  <TotalTime>0</TotalTime>
  <Pages>2</Pages>
  <Words>552</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Hollander</dc:creator>
  <cp:keywords/>
  <dc:description/>
  <cp:lastModifiedBy>Petra Klooster</cp:lastModifiedBy>
  <cp:revision>6</cp:revision>
  <dcterms:created xsi:type="dcterms:W3CDTF">2026-04-01T08:19:00Z</dcterms:created>
  <dcterms:modified xsi:type="dcterms:W3CDTF">2026-04-09T11:28:00Z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0x010100783B027C650FBE478FF20FEE15C14017</vt:lpwstr>
  </property>
</Properties>
</file>