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8260" w14:textId="6329E419" w:rsidR="00334436" w:rsidRDefault="00D62C76" w:rsidP="004E0F06">
      <w:r w:rsidRPr="004E306A">
        <w:rPr>
          <w:rFonts w:cs="Calibri"/>
          <w:noProof/>
          <w:sz w:val="24"/>
          <w:szCs w:val="24"/>
        </w:rPr>
        <w:drawing>
          <wp:inline distT="0" distB="0" distL="0" distR="0" wp14:anchorId="113C10D7" wp14:editId="37CA3396">
            <wp:extent cx="1676400" cy="9429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942975"/>
                    </a:xfrm>
                    <a:prstGeom prst="rect">
                      <a:avLst/>
                    </a:prstGeom>
                    <a:noFill/>
                    <a:ln>
                      <a:noFill/>
                    </a:ln>
                  </pic:spPr>
                </pic:pic>
              </a:graphicData>
            </a:graphic>
          </wp:inline>
        </w:drawing>
      </w:r>
    </w:p>
    <w:p w14:paraId="2A9B5E70" w14:textId="77777777" w:rsidR="00197189" w:rsidRDefault="00197189" w:rsidP="004E0F06"/>
    <w:tbl>
      <w:tblPr>
        <w:tblStyle w:val="Rastertabel1licht-Accent5"/>
        <w:tblW w:w="9180" w:type="dxa"/>
        <w:tblLayout w:type="fixed"/>
        <w:tblLook w:val="04A0" w:firstRow="1" w:lastRow="0" w:firstColumn="1" w:lastColumn="0" w:noHBand="0" w:noVBand="1"/>
      </w:tblPr>
      <w:tblGrid>
        <w:gridCol w:w="9180"/>
      </w:tblGrid>
      <w:tr w:rsidR="00334436" w:rsidRPr="00805A7B" w14:paraId="63A77BC6" w14:textId="77777777" w:rsidTr="00916E2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180" w:type="dxa"/>
            <w:shd w:val="clear" w:color="auto" w:fill="CAF6F7" w:themeFill="accent5" w:themeFillTint="33"/>
            <w:vAlign w:val="center"/>
          </w:tcPr>
          <w:p w14:paraId="2582C60F" w14:textId="48581B48" w:rsidR="00334436" w:rsidRPr="00F71726" w:rsidRDefault="00334436" w:rsidP="00916E24">
            <w:pPr>
              <w:jc w:val="center"/>
              <w:rPr>
                <w:rFonts w:cstheme="minorHAnsi"/>
                <w:sz w:val="28"/>
                <w:szCs w:val="28"/>
              </w:rPr>
            </w:pPr>
            <w:r w:rsidRPr="00F71726">
              <w:rPr>
                <w:rFonts w:cstheme="minorHAnsi"/>
                <w:sz w:val="28"/>
                <w:szCs w:val="28"/>
              </w:rPr>
              <w:t xml:space="preserve">Schriftelijke vragen </w:t>
            </w:r>
          </w:p>
          <w:p w14:paraId="24F4EFFD" w14:textId="77777777" w:rsidR="00334436" w:rsidRPr="00870C45" w:rsidRDefault="00334436" w:rsidP="00916E24">
            <w:pPr>
              <w:jc w:val="center"/>
              <w:rPr>
                <w:rFonts w:cstheme="minorHAnsi"/>
              </w:rPr>
            </w:pPr>
            <w:r w:rsidRPr="00870C45">
              <w:rPr>
                <w:rFonts w:cstheme="minorHAnsi"/>
              </w:rPr>
              <w:t xml:space="preserve">cf. art. </w:t>
            </w:r>
            <w:r>
              <w:rPr>
                <w:rFonts w:cstheme="minorHAnsi"/>
              </w:rPr>
              <w:t>32 Reg</w:t>
            </w:r>
            <w:r w:rsidRPr="00870C45">
              <w:rPr>
                <w:rFonts w:cstheme="minorHAnsi"/>
              </w:rPr>
              <w:t>lement van Orde gemeenteraad het Hogeland</w:t>
            </w:r>
          </w:p>
        </w:tc>
      </w:tr>
    </w:tbl>
    <w:p w14:paraId="2B4443FB" w14:textId="77777777" w:rsidR="00334436" w:rsidRDefault="00334436" w:rsidP="00334436"/>
    <w:tbl>
      <w:tblPr>
        <w:tblStyle w:val="Rastertabel1licht-Accent5"/>
        <w:tblW w:w="9180" w:type="dxa"/>
        <w:tblLayout w:type="fixed"/>
        <w:tblLook w:val="04A0" w:firstRow="1" w:lastRow="0" w:firstColumn="1" w:lastColumn="0" w:noHBand="0" w:noVBand="1"/>
      </w:tblPr>
      <w:tblGrid>
        <w:gridCol w:w="2093"/>
        <w:gridCol w:w="7087"/>
      </w:tblGrid>
      <w:tr w:rsidR="00334436" w:rsidRPr="00805A7B" w14:paraId="4F9EC49C" w14:textId="77777777" w:rsidTr="00916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4F0C0FB" w14:textId="77777777" w:rsidR="00334436" w:rsidRPr="008E158E" w:rsidRDefault="00334436" w:rsidP="00916E24">
            <w:pPr>
              <w:spacing w:after="0"/>
              <w:rPr>
                <w:rFonts w:cstheme="minorHAnsi"/>
              </w:rPr>
            </w:pPr>
            <w:r w:rsidRPr="008E158E">
              <w:rPr>
                <w:rFonts w:cstheme="minorHAnsi"/>
              </w:rPr>
              <w:t>Datum</w:t>
            </w:r>
            <w:r>
              <w:rPr>
                <w:rFonts w:cstheme="minorHAnsi"/>
              </w:rPr>
              <w:t>:</w:t>
            </w:r>
          </w:p>
        </w:tc>
        <w:tc>
          <w:tcPr>
            <w:tcW w:w="7087" w:type="dxa"/>
          </w:tcPr>
          <w:p w14:paraId="5328645A" w14:textId="47C4CC16" w:rsidR="00334436" w:rsidRPr="00805A7B" w:rsidRDefault="00C01A32" w:rsidP="00916E24">
            <w:pPr>
              <w:spacing w:after="0"/>
              <w:cnfStyle w:val="100000000000" w:firstRow="1" w:lastRow="0" w:firstColumn="0" w:lastColumn="0" w:oddVBand="0" w:evenVBand="0" w:oddHBand="0" w:evenHBand="0" w:firstRowFirstColumn="0" w:firstRowLastColumn="0" w:lastRowFirstColumn="0" w:lastRowLastColumn="0"/>
              <w:rPr>
                <w:rFonts w:cstheme="minorHAnsi"/>
                <w:color w:val="00B050"/>
              </w:rPr>
            </w:pPr>
            <w:r>
              <w:rPr>
                <w:rFonts w:cstheme="minorHAnsi"/>
                <w:color w:val="00B050"/>
              </w:rPr>
              <w:t>4 december 2024</w:t>
            </w:r>
          </w:p>
        </w:tc>
      </w:tr>
      <w:tr w:rsidR="00334436" w:rsidRPr="00805A7B" w14:paraId="50299ED7" w14:textId="77777777" w:rsidTr="00916E24">
        <w:tc>
          <w:tcPr>
            <w:cnfStyle w:val="001000000000" w:firstRow="0" w:lastRow="0" w:firstColumn="1" w:lastColumn="0" w:oddVBand="0" w:evenVBand="0" w:oddHBand="0" w:evenHBand="0" w:firstRowFirstColumn="0" w:firstRowLastColumn="0" w:lastRowFirstColumn="0" w:lastRowLastColumn="0"/>
            <w:tcW w:w="2093" w:type="dxa"/>
          </w:tcPr>
          <w:p w14:paraId="18E96E70" w14:textId="77777777" w:rsidR="00334436" w:rsidRPr="008E158E" w:rsidRDefault="00334436" w:rsidP="00916E24">
            <w:pPr>
              <w:spacing w:after="0"/>
              <w:rPr>
                <w:rFonts w:cstheme="minorHAnsi"/>
              </w:rPr>
            </w:pPr>
            <w:r w:rsidRPr="008E158E">
              <w:rPr>
                <w:rFonts w:cstheme="minorHAnsi"/>
              </w:rPr>
              <w:t>Vragensteller</w:t>
            </w:r>
            <w:r>
              <w:rPr>
                <w:rFonts w:cstheme="minorHAnsi"/>
              </w:rPr>
              <w:t>:</w:t>
            </w:r>
          </w:p>
        </w:tc>
        <w:tc>
          <w:tcPr>
            <w:tcW w:w="7087" w:type="dxa"/>
          </w:tcPr>
          <w:p w14:paraId="4E3E8964" w14:textId="37858E2D" w:rsidR="00334436" w:rsidRPr="00805A7B" w:rsidRDefault="00B261DF" w:rsidP="00916E24">
            <w:pPr>
              <w:spacing w:after="0"/>
              <w:cnfStyle w:val="000000000000" w:firstRow="0" w:lastRow="0" w:firstColumn="0" w:lastColumn="0" w:oddVBand="0" w:evenVBand="0" w:oddHBand="0" w:evenHBand="0" w:firstRowFirstColumn="0" w:firstRowLastColumn="0" w:lastRowFirstColumn="0" w:lastRowLastColumn="0"/>
              <w:rPr>
                <w:rFonts w:cstheme="minorHAnsi"/>
                <w:color w:val="00B050"/>
              </w:rPr>
            </w:pPr>
            <w:r>
              <w:rPr>
                <w:rFonts w:cstheme="minorHAnsi"/>
                <w:color w:val="00B050"/>
              </w:rPr>
              <w:t xml:space="preserve">Nannet Gijzen-van Rij </w:t>
            </w:r>
          </w:p>
        </w:tc>
      </w:tr>
      <w:tr w:rsidR="00334436" w:rsidRPr="00805A7B" w14:paraId="7243355F" w14:textId="77777777" w:rsidTr="00916E24">
        <w:tc>
          <w:tcPr>
            <w:cnfStyle w:val="001000000000" w:firstRow="0" w:lastRow="0" w:firstColumn="1" w:lastColumn="0" w:oddVBand="0" w:evenVBand="0" w:oddHBand="0" w:evenHBand="0" w:firstRowFirstColumn="0" w:firstRowLastColumn="0" w:lastRowFirstColumn="0" w:lastRowLastColumn="0"/>
            <w:tcW w:w="2093" w:type="dxa"/>
          </w:tcPr>
          <w:p w14:paraId="67BF6BF4" w14:textId="77777777" w:rsidR="00334436" w:rsidRPr="008E158E" w:rsidRDefault="00334436" w:rsidP="00916E24">
            <w:pPr>
              <w:spacing w:after="0"/>
              <w:rPr>
                <w:rFonts w:cstheme="minorHAnsi"/>
              </w:rPr>
            </w:pPr>
            <w:r w:rsidRPr="008E158E">
              <w:rPr>
                <w:rFonts w:cstheme="minorHAnsi"/>
              </w:rPr>
              <w:t>Fractie</w:t>
            </w:r>
            <w:r>
              <w:rPr>
                <w:rFonts w:cstheme="minorHAnsi"/>
              </w:rPr>
              <w:t>:</w:t>
            </w:r>
          </w:p>
        </w:tc>
        <w:tc>
          <w:tcPr>
            <w:tcW w:w="7087" w:type="dxa"/>
          </w:tcPr>
          <w:p w14:paraId="359D6547" w14:textId="6794716E" w:rsidR="00334436" w:rsidRPr="00805A7B" w:rsidRDefault="00D62C76" w:rsidP="00916E24">
            <w:pPr>
              <w:spacing w:after="0"/>
              <w:cnfStyle w:val="000000000000" w:firstRow="0" w:lastRow="0" w:firstColumn="0" w:lastColumn="0" w:oddVBand="0" w:evenVBand="0" w:oddHBand="0" w:evenHBand="0" w:firstRowFirstColumn="0" w:firstRowLastColumn="0" w:lastRowFirstColumn="0" w:lastRowLastColumn="0"/>
              <w:rPr>
                <w:rFonts w:cstheme="minorHAnsi"/>
                <w:color w:val="00B050"/>
              </w:rPr>
            </w:pPr>
            <w:r>
              <w:rPr>
                <w:rFonts w:cstheme="minorHAnsi"/>
                <w:color w:val="00B050"/>
              </w:rPr>
              <w:t>ChristenUnie</w:t>
            </w:r>
            <w:r w:rsidR="0010529F">
              <w:rPr>
                <w:rFonts w:cstheme="minorHAnsi"/>
                <w:color w:val="00B050"/>
              </w:rPr>
              <w:t xml:space="preserve"> Het Hogeland</w:t>
            </w:r>
          </w:p>
        </w:tc>
      </w:tr>
      <w:tr w:rsidR="00334436" w:rsidRPr="00805A7B" w14:paraId="1ABC462B" w14:textId="77777777" w:rsidTr="00916E24">
        <w:tc>
          <w:tcPr>
            <w:cnfStyle w:val="001000000000" w:firstRow="0" w:lastRow="0" w:firstColumn="1" w:lastColumn="0" w:oddVBand="0" w:evenVBand="0" w:oddHBand="0" w:evenHBand="0" w:firstRowFirstColumn="0" w:firstRowLastColumn="0" w:lastRowFirstColumn="0" w:lastRowLastColumn="0"/>
            <w:tcW w:w="2093" w:type="dxa"/>
          </w:tcPr>
          <w:p w14:paraId="176382E3" w14:textId="77777777" w:rsidR="00334436" w:rsidRPr="008E158E" w:rsidRDefault="00334436" w:rsidP="00916E24">
            <w:pPr>
              <w:spacing w:after="0"/>
              <w:rPr>
                <w:rFonts w:cstheme="minorHAnsi"/>
              </w:rPr>
            </w:pPr>
            <w:r w:rsidRPr="008E158E">
              <w:rPr>
                <w:rFonts w:cstheme="minorHAnsi"/>
              </w:rPr>
              <w:t>Onderwerp</w:t>
            </w:r>
            <w:r>
              <w:rPr>
                <w:rFonts w:cstheme="minorHAnsi"/>
              </w:rPr>
              <w:t>:</w:t>
            </w:r>
          </w:p>
        </w:tc>
        <w:tc>
          <w:tcPr>
            <w:tcW w:w="7087" w:type="dxa"/>
          </w:tcPr>
          <w:p w14:paraId="3E45E703" w14:textId="1C405AB3" w:rsidR="00334436" w:rsidRPr="00A65F31" w:rsidRDefault="00C01A32" w:rsidP="00D62C76">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r>
              <w:rPr>
                <w:rFonts w:cstheme="minorHAnsi"/>
                <w:b/>
                <w:color w:val="00B050"/>
              </w:rPr>
              <w:t>Drinkwaterprijsverhoging</w:t>
            </w:r>
          </w:p>
        </w:tc>
      </w:tr>
    </w:tbl>
    <w:p w14:paraId="1B59C9C7" w14:textId="77777777" w:rsidR="00334436" w:rsidRDefault="00334436" w:rsidP="00334436">
      <w:pPr>
        <w:tabs>
          <w:tab w:val="left" w:pos="7830"/>
        </w:tabs>
        <w:spacing w:after="0"/>
      </w:pPr>
    </w:p>
    <w:p w14:paraId="5E9E921D" w14:textId="77777777" w:rsidR="00334436" w:rsidRPr="00D62C76" w:rsidRDefault="00334436" w:rsidP="00A65F31">
      <w:pPr>
        <w:spacing w:after="120"/>
        <w:rPr>
          <w:b/>
          <w:u w:val="single"/>
        </w:rPr>
      </w:pPr>
      <w:r w:rsidRPr="00D62C76">
        <w:rPr>
          <w:b/>
          <w:u w:val="single"/>
        </w:rPr>
        <w:t>Toelichting/inleiding</w:t>
      </w:r>
    </w:p>
    <w:p w14:paraId="6F10161F" w14:textId="62B53F5C" w:rsidR="0010529F" w:rsidRDefault="0010529F" w:rsidP="00D62C76">
      <w:pPr>
        <w:spacing w:after="0" w:line="240" w:lineRule="auto"/>
        <w:textAlignment w:val="top"/>
        <w:rPr>
          <w:rFonts w:eastAsia="Times New Roman" w:cstheme="minorHAnsi"/>
          <w:lang w:eastAsia="nl-NL"/>
        </w:rPr>
      </w:pPr>
    </w:p>
    <w:p w14:paraId="64B64C9F" w14:textId="5756B9DC" w:rsidR="00FC7AC5" w:rsidRPr="000F34F2" w:rsidRDefault="00FC7AC5" w:rsidP="00FC7AC5">
      <w:pPr>
        <w:contextualSpacing/>
      </w:pPr>
    </w:p>
    <w:p w14:paraId="32FBFAF1" w14:textId="77777777" w:rsidR="00C01A32" w:rsidRDefault="00C01A32" w:rsidP="00C01A32">
      <w:r>
        <w:rPr>
          <w:rFonts w:eastAsia="Times New Roman"/>
        </w:rPr>
        <w:t xml:space="preserve">De fractie van de ChristenUnie heeft kennis genomen van een tweetal nieuwsitems op respectievelijk RTV Noord en de NOS omtrent de verhoging van de drinkwaterprijs. </w:t>
      </w:r>
    </w:p>
    <w:p w14:paraId="07D6B11E" w14:textId="0A8C489E" w:rsidR="00C01A32" w:rsidRDefault="00C01A32" w:rsidP="00C01A32">
      <w:r>
        <w:rPr>
          <w:rFonts w:eastAsia="Times New Roman"/>
        </w:rPr>
        <w:t xml:space="preserve">Uit beide items blijkt dat een deel van de prijsverhoging in Groningen het gevolg is van de aardbevingsproblematiek. Omdat onze inwoners getroffen worden door de drinkwaterprijsverhoging heeft de fractie van de ChristenUnie de volgende vragen: </w:t>
      </w:r>
    </w:p>
    <w:p w14:paraId="52557CE7" w14:textId="77777777" w:rsidR="00C01A32" w:rsidRDefault="00C01A32" w:rsidP="00C01A32">
      <w:pPr>
        <w:rPr>
          <w:rFonts w:eastAsia="Times New Roman"/>
        </w:rPr>
      </w:pPr>
    </w:p>
    <w:p w14:paraId="41AFDCF0" w14:textId="77777777" w:rsidR="00C01A32" w:rsidRDefault="00C01A32" w:rsidP="00C01A32">
      <w:pPr>
        <w:rPr>
          <w:rFonts w:eastAsia="Times New Roman"/>
        </w:rPr>
      </w:pPr>
      <w:r>
        <w:rPr>
          <w:rFonts w:eastAsia="Times New Roman"/>
        </w:rPr>
        <w:t>Vraag 1</w:t>
      </w:r>
    </w:p>
    <w:p w14:paraId="34A57BD1" w14:textId="57BE7C35" w:rsidR="00C01A32" w:rsidRDefault="00C01A32" w:rsidP="00C01A32">
      <w:pPr>
        <w:rPr>
          <w:rFonts w:eastAsia="Times New Roman"/>
        </w:rPr>
      </w:pPr>
      <w:r w:rsidRPr="00C01A32">
        <w:rPr>
          <w:rFonts w:eastAsia="Times New Roman"/>
        </w:rPr>
        <w:t>Heeft u zicht op de extra kosten die door het Waterbedrijf Groningen gemaakt worden, vanwege de aardbevingsproblematiek,  die zonder die problemen niet gemaakt zouden worden?</w:t>
      </w:r>
    </w:p>
    <w:p w14:paraId="676BF5E5" w14:textId="77777777" w:rsidR="00101C72" w:rsidRPr="00101C72" w:rsidRDefault="00101C72" w:rsidP="00101C72">
      <w:pPr>
        <w:rPr>
          <w:i/>
          <w:iCs/>
        </w:rPr>
      </w:pPr>
      <w:r w:rsidRPr="00101C72">
        <w:rPr>
          <w:i/>
          <w:iCs/>
        </w:rPr>
        <w:t>De gemeente Het Hogeland is samen met de andere Groninger gemeenten en de Provincie Groningen aandeelhouder van het Waterbedrijf Groningen;</w:t>
      </w:r>
    </w:p>
    <w:p w14:paraId="33C52EE1" w14:textId="123D3C67" w:rsidR="00101C72" w:rsidRPr="00101C72" w:rsidRDefault="00101C72" w:rsidP="00101C72">
      <w:pPr>
        <w:rPr>
          <w:i/>
          <w:iCs/>
        </w:rPr>
      </w:pPr>
      <w:r w:rsidRPr="00101C72">
        <w:rPr>
          <w:i/>
          <w:iCs/>
        </w:rPr>
        <w:t>De aandeelhoudersvergadering van 28 november heeft unaniem ingestemd met het voorstel t.a.v. de tarieven voor 2025. Daarmee zijn die tarieven onherroepelijk. Overigens nuanceren wij de invloed van de versterkingsoperatie op het tarief voor 2025.</w:t>
      </w:r>
    </w:p>
    <w:p w14:paraId="2EA43BAA" w14:textId="5242F377" w:rsidR="00101C72" w:rsidRPr="00101C72" w:rsidRDefault="00101C72" w:rsidP="00101C72">
      <w:pPr>
        <w:rPr>
          <w:i/>
          <w:iCs/>
        </w:rPr>
      </w:pPr>
      <w:r w:rsidRPr="00101C72">
        <w:rPr>
          <w:i/>
          <w:iCs/>
        </w:rPr>
        <w:t xml:space="preserve">De aardbeving gerelateerde kosten waarmee Waterbedrijf Groningen wordt geconfronteerd, hebben voornamelijk betrekking op het aanpassen en vernieuwen van onze ondergrondse drinkwaterinfrastructuur (drinkwaterleidingen) in gebieden waar de versterkingsoperatie plaatsvindt. Door de complexiteit van deze operatie is het echter lastig te bepalen in welk tempo de werkzaamheden worden uitgevoerd en wat de uiteindelijke omvang van de versterkingsoperatie zal zijn. Dit maakt het moeilijk om een betrouwbare inschatting te </w:t>
      </w:r>
      <w:r w:rsidRPr="00101C72">
        <w:rPr>
          <w:i/>
          <w:iCs/>
        </w:rPr>
        <w:lastRenderedPageBreak/>
        <w:t>maken van de totale kosten die aan de aardbevingsproblematiek kunnen worden toegerekend.</w:t>
      </w:r>
    </w:p>
    <w:p w14:paraId="656DCE54" w14:textId="0A8A6581" w:rsidR="0086348C" w:rsidRDefault="00101C72" w:rsidP="00101C72">
      <w:r w:rsidRPr="00101C72">
        <w:rPr>
          <w:i/>
          <w:iCs/>
        </w:rPr>
        <w:t>Op basis van de huidige inzichten</w:t>
      </w:r>
      <w:r w:rsidR="0025108C">
        <w:rPr>
          <w:i/>
          <w:iCs/>
        </w:rPr>
        <w:t xml:space="preserve"> sluit waterbedrijf Groningen niet uit dat de kosten</w:t>
      </w:r>
      <w:r w:rsidRPr="00101C72">
        <w:rPr>
          <w:i/>
          <w:iCs/>
        </w:rPr>
        <w:t xml:space="preserve"> voor aanpassingen en vernieuwingen als gevolg van de versterkingsoperatie in de komende jaren kunnen oplopen tot een bedrag van enkele tientallen miljoenen euro’s</w:t>
      </w:r>
      <w:r>
        <w:t>.</w:t>
      </w:r>
    </w:p>
    <w:p w14:paraId="06D36A2A" w14:textId="2CB2E0FB" w:rsidR="00C01A32" w:rsidRDefault="00C01A32" w:rsidP="00101C72">
      <w:pPr>
        <w:rPr>
          <w:rFonts w:eastAsia="Times New Roman"/>
        </w:rPr>
      </w:pPr>
      <w:r>
        <w:rPr>
          <w:rFonts w:eastAsia="Times New Roman"/>
        </w:rPr>
        <w:t>Vraag 2</w:t>
      </w:r>
    </w:p>
    <w:p w14:paraId="4360C71A" w14:textId="409161DB" w:rsidR="009647FA" w:rsidRDefault="00C01A32" w:rsidP="00C01A32">
      <w:pPr>
        <w:rPr>
          <w:rFonts w:eastAsia="Times New Roman"/>
        </w:rPr>
      </w:pPr>
      <w:r>
        <w:rPr>
          <w:rFonts w:eastAsia="Times New Roman"/>
        </w:rPr>
        <w:t>Is het college van B&amp;W</w:t>
      </w:r>
      <w:r w:rsidR="00412A76">
        <w:rPr>
          <w:rFonts w:eastAsia="Times New Roman"/>
        </w:rPr>
        <w:t xml:space="preserve">, </w:t>
      </w:r>
      <w:r>
        <w:rPr>
          <w:rFonts w:eastAsia="Times New Roman"/>
        </w:rPr>
        <w:t xml:space="preserve"> net als de fractie van de ChristenUnie van mening dat de extra kosten verband houdende met de aardbevingsproblematiek niet voor rekening van de verbruikers zouden moeten komen, maar ten laste van het Rijk c.q. de NAM? Zo neen, waarom niet?</w:t>
      </w:r>
    </w:p>
    <w:p w14:paraId="717C81C9" w14:textId="6EBC11A6" w:rsidR="0025108C" w:rsidRPr="0025108C" w:rsidRDefault="0025108C" w:rsidP="0025108C">
      <w:pPr>
        <w:rPr>
          <w:i/>
          <w:iCs/>
        </w:rPr>
      </w:pPr>
      <w:r>
        <w:rPr>
          <w:i/>
          <w:iCs/>
        </w:rPr>
        <w:t xml:space="preserve">Het college van B&amp;W is van mening dat </w:t>
      </w:r>
      <w:proofErr w:type="spellStart"/>
      <w:r>
        <w:rPr>
          <w:i/>
          <w:iCs/>
        </w:rPr>
        <w:t>aardbevingsgerelateerde</w:t>
      </w:r>
      <w:proofErr w:type="spellEnd"/>
      <w:r>
        <w:rPr>
          <w:i/>
          <w:iCs/>
        </w:rPr>
        <w:t xml:space="preserve"> kosten niet moeten in rekening worden gebracht van inwoners. </w:t>
      </w:r>
      <w:r w:rsidRPr="0025108C">
        <w:rPr>
          <w:i/>
          <w:iCs/>
        </w:rPr>
        <w:t xml:space="preserve">Om die reden </w:t>
      </w:r>
      <w:r>
        <w:rPr>
          <w:i/>
          <w:iCs/>
        </w:rPr>
        <w:t>heeft waterbedrijf Groningen</w:t>
      </w:r>
      <w:r w:rsidRPr="0025108C">
        <w:rPr>
          <w:i/>
          <w:iCs/>
        </w:rPr>
        <w:t xml:space="preserve"> de afgelopen jaren gesprekken gevoerd met vertegenwoordigers van diverse partijen, waaronder het ministerie van Economische Zaken, het ministerie van Financiën, de provincie Groningen, de Nationaal Coördinator Groningen (NCG), de NAM en het Centrum Veilig Wonen. Deze gesprekken hebben geleid tot de toezegging van een compensatiebedrag van € 5 miljoen. </w:t>
      </w:r>
    </w:p>
    <w:p w14:paraId="02E541D7" w14:textId="42A12487" w:rsidR="009647FA" w:rsidRDefault="00C01A32" w:rsidP="0025108C">
      <w:pPr>
        <w:rPr>
          <w:rFonts w:eastAsia="Times New Roman"/>
        </w:rPr>
      </w:pPr>
      <w:r>
        <w:rPr>
          <w:rFonts w:eastAsia="Times New Roman"/>
        </w:rPr>
        <w:t>Vraag 3</w:t>
      </w:r>
    </w:p>
    <w:p w14:paraId="0F810632" w14:textId="031270E2" w:rsidR="00FC7AC5" w:rsidRDefault="00C01A32" w:rsidP="00FC7AC5">
      <w:pPr>
        <w:rPr>
          <w:rFonts w:eastAsia="Times New Roman"/>
        </w:rPr>
      </w:pPr>
      <w:r>
        <w:rPr>
          <w:rFonts w:eastAsia="Times New Roman"/>
        </w:rPr>
        <w:t xml:space="preserve">Is het college bereid om dit probleem onder de aandacht te brengen van gedeputeerde staten als aandeelhouder van het waterbedrijf en aan </w:t>
      </w:r>
      <w:r w:rsidR="00412A76">
        <w:rPr>
          <w:rFonts w:eastAsia="Times New Roman"/>
        </w:rPr>
        <w:t>de staatssecretaris van Mijnbouwschade de heer E. van Marum, van het Ministerie van binnenlandse zaken</w:t>
      </w:r>
      <w:r>
        <w:rPr>
          <w:rFonts w:eastAsia="Times New Roman"/>
        </w:rPr>
        <w:t xml:space="preserve">, omdat dit een gevolg is van de aardbevingsproblematiek </w:t>
      </w:r>
      <w:r w:rsidR="00412A76">
        <w:rPr>
          <w:rFonts w:eastAsia="Times New Roman"/>
        </w:rPr>
        <w:t>? En is zij bereid te pleiten voor een financiële compensatie voor het drinkwaterbedrijf ?</w:t>
      </w:r>
    </w:p>
    <w:p w14:paraId="7A0CD867" w14:textId="23E3A19F" w:rsidR="0025108C" w:rsidRPr="0025108C" w:rsidRDefault="0025108C" w:rsidP="00AA7ED9">
      <w:pPr>
        <w:rPr>
          <w:b/>
          <w:bCs/>
          <w:i/>
          <w:iCs/>
        </w:rPr>
      </w:pPr>
      <w:r>
        <w:rPr>
          <w:i/>
          <w:iCs/>
        </w:rPr>
        <w:t xml:space="preserve">Dat is onderwerp van een continu gesprek tussen het waterbedrijf en het ministerie van Economische zaken. </w:t>
      </w:r>
      <w:r w:rsidRPr="0025108C">
        <w:rPr>
          <w:i/>
          <w:iCs/>
        </w:rPr>
        <w:t xml:space="preserve">Vanuit het ministerie van Economische Zaken is € 5 miljoen aan compensatiegelden toegezegd. De tot nu toe gemaakte kosten, evenals de verwachte kosten in 2025, kunnen uit deze compensatie worden gefinancierd. </w:t>
      </w:r>
      <w:r w:rsidRPr="0025108C">
        <w:rPr>
          <w:b/>
          <w:bCs/>
          <w:i/>
          <w:iCs/>
        </w:rPr>
        <w:t xml:space="preserve">Hierdoor hebben de kosten die voortvloeien uit de versterkingsoperatie vooralsnog geen invloed op de drinkwatertarieven voor </w:t>
      </w:r>
      <w:r w:rsidRPr="0025108C">
        <w:rPr>
          <w:b/>
          <w:bCs/>
          <w:i/>
          <w:iCs/>
          <w:u w:val="single"/>
        </w:rPr>
        <w:t>2025</w:t>
      </w:r>
      <w:r w:rsidRPr="0025108C">
        <w:rPr>
          <w:b/>
          <w:bCs/>
          <w:i/>
          <w:iCs/>
        </w:rPr>
        <w:t>.</w:t>
      </w:r>
    </w:p>
    <w:p w14:paraId="20E5DA19" w14:textId="77777777" w:rsidR="0025108C" w:rsidRDefault="0025108C" w:rsidP="00AA7ED9">
      <w:pPr>
        <w:rPr>
          <w:b/>
          <w:bCs/>
        </w:rPr>
      </w:pPr>
    </w:p>
    <w:p w14:paraId="3EBC1040" w14:textId="59D6CF91" w:rsidR="00AA7ED9" w:rsidRDefault="00AA7ED9" w:rsidP="00AA7ED9">
      <w:pPr>
        <w:rPr>
          <w:sz w:val="24"/>
          <w:szCs w:val="24"/>
        </w:rPr>
      </w:pPr>
      <w:r>
        <w:rPr>
          <w:rFonts w:eastAsia="Times New Roman"/>
        </w:rPr>
        <w:t xml:space="preserve">Links naar de nieuwsitems: </w:t>
      </w:r>
    </w:p>
    <w:p w14:paraId="4FC842D0" w14:textId="77777777" w:rsidR="00AA7ED9" w:rsidRDefault="00AA7ED9" w:rsidP="00AA7ED9">
      <w:r>
        <w:rPr>
          <w:rStyle w:val="Internetkoppeling"/>
          <w:rFonts w:ascii="Aptos" w:eastAsia="Times New Roman" w:hAnsi="Aptos" w:cs="Aptos"/>
          <w:lang w:eastAsia="nl-NL"/>
        </w:rPr>
        <w:t>https://www.rtvnoord.nl/economie/1241957/drinkwater-in-groningen-wordt-volgend-jaar-14-procent-duurder</w:t>
      </w:r>
      <w:r>
        <w:rPr>
          <w:rFonts w:eastAsia="Times New Roman"/>
        </w:rPr>
        <w:t xml:space="preserve"> </w:t>
      </w:r>
    </w:p>
    <w:p w14:paraId="50B7FE0D" w14:textId="77777777" w:rsidR="00AA7ED9" w:rsidRDefault="008A1C55" w:rsidP="00AA7ED9">
      <w:hyperlink>
        <w:r w:rsidR="00AA7ED9">
          <w:rPr>
            <w:rStyle w:val="Internetkoppeling"/>
            <w:rFonts w:eastAsia="Times New Roman"/>
          </w:rPr>
          <w:t>https://nos.nl/artikel/2546421-douchen-afwassen-en-doorspoelen-wordt-duurder-prijs-van-drinkwater-omhoog</w:t>
        </w:r>
      </w:hyperlink>
    </w:p>
    <w:p w14:paraId="3D9A266B" w14:textId="77777777" w:rsidR="00AA7ED9" w:rsidRDefault="00AA7ED9" w:rsidP="00AA7ED9">
      <w:pPr>
        <w:rPr>
          <w:rFonts w:eastAsia="Times New Roman"/>
        </w:rPr>
      </w:pPr>
    </w:p>
    <w:p w14:paraId="42153A13" w14:textId="1ECDB7E2" w:rsidR="0010529F" w:rsidRPr="00D62C76" w:rsidRDefault="0010529F" w:rsidP="00A65F31">
      <w:pPr>
        <w:pBdr>
          <w:bottom w:val="single" w:sz="6" w:space="1" w:color="auto"/>
        </w:pBdr>
        <w:spacing w:after="0"/>
        <w:rPr>
          <w:rFonts w:cstheme="minorHAnsi"/>
        </w:rPr>
      </w:pPr>
    </w:p>
    <w:sectPr w:rsidR="0010529F" w:rsidRPr="00D62C76" w:rsidSect="004E0F06">
      <w:footerReference w:type="default" r:id="rId9"/>
      <w:headerReference w:type="first" r:id="rId10"/>
      <w:pgSz w:w="11901"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ACDA" w14:textId="77777777" w:rsidR="003C36EB" w:rsidRDefault="003C36EB" w:rsidP="00E664FA">
      <w:r>
        <w:separator/>
      </w:r>
    </w:p>
  </w:endnote>
  <w:endnote w:type="continuationSeparator" w:id="0">
    <w:p w14:paraId="0F8AD184" w14:textId="77777777" w:rsidR="003C36EB" w:rsidRDefault="003C36EB" w:rsidP="00E6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8053" w14:textId="77777777" w:rsidR="000D5FEC" w:rsidRPr="007A382A" w:rsidRDefault="00A65F31" w:rsidP="007D1F7D">
    <w:pPr>
      <w:pStyle w:val="Voettekst"/>
      <w:spacing w:after="0"/>
      <w:rPr>
        <w:b/>
        <w:sz w:val="16"/>
        <w:szCs w:val="16"/>
      </w:rPr>
    </w:pPr>
    <w:r>
      <w:rPr>
        <w:b/>
        <w:sz w:val="16"/>
        <w:szCs w:val="16"/>
      </w:rPr>
      <w:t>Format schriftelijke vragen</w:t>
    </w:r>
    <w:sdt>
      <w:sdtPr>
        <w:rPr>
          <w:b/>
          <w:sz w:val="16"/>
          <w:szCs w:val="16"/>
        </w:rPr>
        <w:id w:val="-1318336367"/>
        <w:docPartObj>
          <w:docPartGallery w:val="Page Numbers (Top of Page)"/>
          <w:docPartUnique/>
        </w:docPartObj>
      </w:sdtPr>
      <w:sdtEndPr/>
      <w:sdtContent>
        <w:r w:rsidR="000D5FEC" w:rsidRPr="007A382A">
          <w:rPr>
            <w:b/>
          </w:rPr>
          <w:tab/>
        </w:r>
        <w:r w:rsidR="000D5FEC" w:rsidRPr="007A382A">
          <w:rPr>
            <w:b/>
          </w:rPr>
          <w:tab/>
        </w:r>
        <w:r w:rsidR="000D5FEC" w:rsidRPr="007A382A">
          <w:rPr>
            <w:b/>
            <w:sz w:val="16"/>
            <w:szCs w:val="16"/>
          </w:rPr>
          <w:t xml:space="preserve">Pagina </w:t>
        </w:r>
        <w:r w:rsidR="000D5FEC" w:rsidRPr="007A382A">
          <w:rPr>
            <w:b/>
            <w:bCs/>
            <w:sz w:val="16"/>
            <w:szCs w:val="16"/>
          </w:rPr>
          <w:fldChar w:fldCharType="begin"/>
        </w:r>
        <w:r w:rsidR="000D5FEC" w:rsidRPr="007A382A">
          <w:rPr>
            <w:b/>
            <w:bCs/>
            <w:sz w:val="16"/>
            <w:szCs w:val="16"/>
          </w:rPr>
          <w:instrText>PAGE</w:instrText>
        </w:r>
        <w:r w:rsidR="000D5FEC" w:rsidRPr="007A382A">
          <w:rPr>
            <w:b/>
            <w:bCs/>
            <w:sz w:val="16"/>
            <w:szCs w:val="16"/>
          </w:rPr>
          <w:fldChar w:fldCharType="separate"/>
        </w:r>
        <w:r w:rsidR="00CD5A42">
          <w:rPr>
            <w:b/>
            <w:bCs/>
            <w:noProof/>
            <w:sz w:val="16"/>
            <w:szCs w:val="16"/>
          </w:rPr>
          <w:t>1</w:t>
        </w:r>
        <w:r w:rsidR="000D5FEC" w:rsidRPr="007A382A">
          <w:rPr>
            <w:b/>
            <w:bCs/>
            <w:sz w:val="16"/>
            <w:szCs w:val="16"/>
          </w:rPr>
          <w:fldChar w:fldCharType="end"/>
        </w:r>
        <w:r w:rsidR="000D5FEC" w:rsidRPr="007A382A">
          <w:rPr>
            <w:b/>
            <w:sz w:val="16"/>
            <w:szCs w:val="16"/>
          </w:rPr>
          <w:t>/</w:t>
        </w:r>
        <w:r w:rsidR="000D5FEC" w:rsidRPr="007A382A">
          <w:rPr>
            <w:b/>
            <w:bCs/>
            <w:sz w:val="16"/>
            <w:szCs w:val="16"/>
          </w:rPr>
          <w:fldChar w:fldCharType="begin"/>
        </w:r>
        <w:r w:rsidR="000D5FEC" w:rsidRPr="007A382A">
          <w:rPr>
            <w:b/>
            <w:bCs/>
            <w:sz w:val="16"/>
            <w:szCs w:val="16"/>
          </w:rPr>
          <w:instrText>NUMPAGES</w:instrText>
        </w:r>
        <w:r w:rsidR="000D5FEC" w:rsidRPr="007A382A">
          <w:rPr>
            <w:b/>
            <w:bCs/>
            <w:sz w:val="16"/>
            <w:szCs w:val="16"/>
          </w:rPr>
          <w:fldChar w:fldCharType="separate"/>
        </w:r>
        <w:r w:rsidR="00CD5A42">
          <w:rPr>
            <w:b/>
            <w:bCs/>
            <w:noProof/>
            <w:sz w:val="16"/>
            <w:szCs w:val="16"/>
          </w:rPr>
          <w:t>1</w:t>
        </w:r>
        <w:r w:rsidR="000D5FEC" w:rsidRPr="007A382A">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6491" w14:textId="77777777" w:rsidR="003C36EB" w:rsidRDefault="003C36EB" w:rsidP="00E664FA">
      <w:r>
        <w:separator/>
      </w:r>
    </w:p>
  </w:footnote>
  <w:footnote w:type="continuationSeparator" w:id="0">
    <w:p w14:paraId="7E82D92D" w14:textId="77777777" w:rsidR="003C36EB" w:rsidRDefault="003C36EB" w:rsidP="00E6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CF26" w14:textId="77777777" w:rsidR="00E664FA" w:rsidRDefault="00570D3A">
    <w:pPr>
      <w:pStyle w:val="Koptekst"/>
    </w:pPr>
    <w:r>
      <w:rPr>
        <w:noProof/>
        <w:lang w:eastAsia="nl-NL"/>
      </w:rPr>
      <w:drawing>
        <wp:anchor distT="0" distB="0" distL="114300" distR="114300" simplePos="0" relativeHeight="251657728" behindDoc="1" locked="0" layoutInCell="1" allowOverlap="1" wp14:anchorId="580614D4" wp14:editId="7C59FDD3">
          <wp:simplePos x="0" y="0"/>
          <wp:positionH relativeFrom="column">
            <wp:posOffset>-895985</wp:posOffset>
          </wp:positionH>
          <wp:positionV relativeFrom="paragraph">
            <wp:posOffset>-446405</wp:posOffset>
          </wp:positionV>
          <wp:extent cx="7569909" cy="10707575"/>
          <wp:effectExtent l="0" t="0" r="0" b="11430"/>
          <wp:wrapNone/>
          <wp:docPr id="659728704" name="Afbeelding 65972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slag-groen.jpg"/>
                  <pic:cNvPicPr/>
                </pic:nvPicPr>
                <pic:blipFill>
                  <a:blip r:embed="rId1">
                    <a:extLst>
                      <a:ext uri="{28A0092B-C50C-407E-A947-70E740481C1C}">
                        <a14:useLocalDpi xmlns:a14="http://schemas.microsoft.com/office/drawing/2010/main" val="0"/>
                      </a:ext>
                    </a:extLst>
                  </a:blip>
                  <a:stretch>
                    <a:fillRect/>
                  </a:stretch>
                </pic:blipFill>
                <pic:spPr>
                  <a:xfrm>
                    <a:off x="0" y="0"/>
                    <a:ext cx="7569909" cy="10707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C51DD"/>
    <w:multiLevelType w:val="hybridMultilevel"/>
    <w:tmpl w:val="53BA7898"/>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538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36"/>
    <w:rsid w:val="00006476"/>
    <w:rsid w:val="00065E1D"/>
    <w:rsid w:val="0008489B"/>
    <w:rsid w:val="000D5FEC"/>
    <w:rsid w:val="000E7483"/>
    <w:rsid w:val="001006CC"/>
    <w:rsid w:val="00101C72"/>
    <w:rsid w:val="0010529F"/>
    <w:rsid w:val="00130BAE"/>
    <w:rsid w:val="00197189"/>
    <w:rsid w:val="001D7149"/>
    <w:rsid w:val="002412DD"/>
    <w:rsid w:val="0025108C"/>
    <w:rsid w:val="00280A87"/>
    <w:rsid w:val="00293DF5"/>
    <w:rsid w:val="002C4455"/>
    <w:rsid w:val="002C7912"/>
    <w:rsid w:val="002E4C48"/>
    <w:rsid w:val="00334436"/>
    <w:rsid w:val="00361E27"/>
    <w:rsid w:val="003C36EB"/>
    <w:rsid w:val="003C71B7"/>
    <w:rsid w:val="003D4183"/>
    <w:rsid w:val="00412A76"/>
    <w:rsid w:val="004332D6"/>
    <w:rsid w:val="00445D3A"/>
    <w:rsid w:val="004B3A9A"/>
    <w:rsid w:val="004D2F57"/>
    <w:rsid w:val="004D4F7D"/>
    <w:rsid w:val="004E0F06"/>
    <w:rsid w:val="00563A06"/>
    <w:rsid w:val="00570D3A"/>
    <w:rsid w:val="00586D68"/>
    <w:rsid w:val="005C7EFE"/>
    <w:rsid w:val="0065347D"/>
    <w:rsid w:val="006D4D72"/>
    <w:rsid w:val="00755D54"/>
    <w:rsid w:val="007A382A"/>
    <w:rsid w:val="007D1F7D"/>
    <w:rsid w:val="0082279D"/>
    <w:rsid w:val="00847E8A"/>
    <w:rsid w:val="0086348C"/>
    <w:rsid w:val="008A1C55"/>
    <w:rsid w:val="008A4E1E"/>
    <w:rsid w:val="009647FA"/>
    <w:rsid w:val="009B2D4B"/>
    <w:rsid w:val="009F5F68"/>
    <w:rsid w:val="00A103DD"/>
    <w:rsid w:val="00A27F66"/>
    <w:rsid w:val="00A43C15"/>
    <w:rsid w:val="00A57F2F"/>
    <w:rsid w:val="00A6078B"/>
    <w:rsid w:val="00A65F31"/>
    <w:rsid w:val="00AA7ED9"/>
    <w:rsid w:val="00AC08F4"/>
    <w:rsid w:val="00AD6156"/>
    <w:rsid w:val="00B207CB"/>
    <w:rsid w:val="00B261DF"/>
    <w:rsid w:val="00B72EE6"/>
    <w:rsid w:val="00B91BC4"/>
    <w:rsid w:val="00BA3897"/>
    <w:rsid w:val="00BA4A18"/>
    <w:rsid w:val="00BB6160"/>
    <w:rsid w:val="00BD5254"/>
    <w:rsid w:val="00BD6FBC"/>
    <w:rsid w:val="00BF32C8"/>
    <w:rsid w:val="00C01A32"/>
    <w:rsid w:val="00C106E2"/>
    <w:rsid w:val="00C20B72"/>
    <w:rsid w:val="00C6172C"/>
    <w:rsid w:val="00CC1357"/>
    <w:rsid w:val="00CC34F7"/>
    <w:rsid w:val="00CD5A42"/>
    <w:rsid w:val="00D13AC4"/>
    <w:rsid w:val="00D21269"/>
    <w:rsid w:val="00D47EA0"/>
    <w:rsid w:val="00D62C76"/>
    <w:rsid w:val="00DA3ED5"/>
    <w:rsid w:val="00E664FA"/>
    <w:rsid w:val="00E74EF5"/>
    <w:rsid w:val="00E9621A"/>
    <w:rsid w:val="00EC0023"/>
    <w:rsid w:val="00F87025"/>
    <w:rsid w:val="00FC7425"/>
    <w:rsid w:val="00FC7AC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D429C"/>
  <w14:defaultImageDpi w14:val="300"/>
  <w15:chartTrackingRefBased/>
  <w15:docId w15:val="{EAC3A96E-A356-480A-AF7B-CD2A3751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436"/>
    <w:pPr>
      <w:spacing w:after="200" w:line="276" w:lineRule="auto"/>
    </w:pPr>
    <w:rPr>
      <w:sz w:val="22"/>
      <w:szCs w:val="22"/>
    </w:rPr>
  </w:style>
  <w:style w:type="paragraph" w:styleId="Kop1">
    <w:name w:val="heading 1"/>
    <w:basedOn w:val="Standaard"/>
    <w:next w:val="Standaard"/>
    <w:link w:val="Kop1Char"/>
    <w:uiPriority w:val="9"/>
    <w:qFormat/>
    <w:rsid w:val="00FC7425"/>
    <w:pPr>
      <w:keepNext/>
      <w:keepLines/>
      <w:spacing w:before="480"/>
      <w:outlineLvl w:val="0"/>
    </w:pPr>
    <w:rPr>
      <w:rFonts w:asciiTheme="majorHAnsi" w:eastAsiaTheme="majorEastAsia" w:hAnsiTheme="majorHAnsi" w:cstheme="majorBidi"/>
      <w:b/>
      <w:bCs/>
      <w:color w:val="1BB7BA" w:themeColor="accent1"/>
      <w:sz w:val="28"/>
      <w:szCs w:val="28"/>
    </w:rPr>
  </w:style>
  <w:style w:type="paragraph" w:styleId="Kop2">
    <w:name w:val="heading 2"/>
    <w:basedOn w:val="Standaard"/>
    <w:next w:val="Standaard"/>
    <w:link w:val="Kop2Char"/>
    <w:uiPriority w:val="9"/>
    <w:unhideWhenUsed/>
    <w:qFormat/>
    <w:rsid w:val="00A43C15"/>
    <w:pPr>
      <w:keepNext/>
      <w:keepLines/>
      <w:spacing w:before="20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C7425"/>
    <w:pPr>
      <w:keepNext/>
      <w:keepLines/>
      <w:spacing w:before="40"/>
      <w:outlineLvl w:val="2"/>
    </w:pPr>
    <w:rPr>
      <w:rFonts w:eastAsiaTheme="majorEastAsia" w:cstheme="majorBidi"/>
      <w:sz w:val="24"/>
    </w:rPr>
  </w:style>
  <w:style w:type="paragraph" w:styleId="Kop4">
    <w:name w:val="heading 4"/>
    <w:basedOn w:val="Standaard"/>
    <w:next w:val="Standaard"/>
    <w:link w:val="Kop4Char"/>
    <w:uiPriority w:val="9"/>
    <w:unhideWhenUsed/>
    <w:qFormat/>
    <w:rsid w:val="00FC7425"/>
    <w:pPr>
      <w:keepNext/>
      <w:keepLines/>
      <w:spacing w:before="40"/>
      <w:outlineLvl w:val="3"/>
    </w:pPr>
    <w:rPr>
      <w:rFonts w:eastAsiaTheme="majorEastAsia" w:cstheme="majorBidi"/>
      <w:i/>
      <w:iCs/>
      <w:color w:val="1BB7BA" w:themeColor="accent1"/>
    </w:rPr>
  </w:style>
  <w:style w:type="paragraph" w:styleId="Kop5">
    <w:name w:val="heading 5"/>
    <w:basedOn w:val="Standaard"/>
    <w:next w:val="Standaard"/>
    <w:link w:val="Kop5Char"/>
    <w:uiPriority w:val="9"/>
    <w:unhideWhenUsed/>
    <w:qFormat/>
    <w:rsid w:val="00FC7425"/>
    <w:pPr>
      <w:keepNext/>
      <w:keepLines/>
      <w:spacing w:before="40"/>
      <w:outlineLvl w:val="4"/>
    </w:pPr>
    <w:rPr>
      <w:rFonts w:eastAsiaTheme="majorEastAsia" w:cstheme="majorBidi"/>
      <w:color w:val="1BB7BA" w:themeColor="text2"/>
    </w:rPr>
  </w:style>
  <w:style w:type="paragraph" w:styleId="Kop6">
    <w:name w:val="heading 6"/>
    <w:basedOn w:val="Standaard"/>
    <w:next w:val="Standaard"/>
    <w:link w:val="Kop6Char"/>
    <w:uiPriority w:val="9"/>
    <w:unhideWhenUsed/>
    <w:qFormat/>
    <w:rsid w:val="00FC7425"/>
    <w:pPr>
      <w:keepNext/>
      <w:keepLines/>
      <w:spacing w:before="40"/>
      <w:outlineLvl w:val="5"/>
    </w:pPr>
    <w:rPr>
      <w:rFonts w:eastAsiaTheme="majorEastAsia" w:cstheme="majorBidi"/>
      <w:color w:val="59C3FE" w:themeColor="accent6"/>
    </w:rPr>
  </w:style>
  <w:style w:type="paragraph" w:styleId="Kop7">
    <w:name w:val="heading 7"/>
    <w:basedOn w:val="Standaard"/>
    <w:next w:val="Standaard"/>
    <w:link w:val="Kop7Char"/>
    <w:uiPriority w:val="9"/>
    <w:unhideWhenUsed/>
    <w:qFormat/>
    <w:rsid w:val="00FC7425"/>
    <w:pPr>
      <w:keepNext/>
      <w:keepLines/>
      <w:spacing w:before="40"/>
      <w:outlineLvl w:val="6"/>
    </w:pPr>
    <w:rPr>
      <w:rFonts w:eastAsiaTheme="majorEastAsia" w:cstheme="majorBidi"/>
      <w:i/>
      <w:iCs/>
      <w:color w:val="59C3FE" w:themeColor="accent6"/>
    </w:rPr>
  </w:style>
  <w:style w:type="paragraph" w:styleId="Kop8">
    <w:name w:val="heading 8"/>
    <w:basedOn w:val="Standaard"/>
    <w:next w:val="Standaard"/>
    <w:link w:val="Kop8Char"/>
    <w:uiPriority w:val="9"/>
    <w:semiHidden/>
    <w:unhideWhenUsed/>
    <w:qFormat/>
    <w:rsid w:val="00A43C15"/>
    <w:pPr>
      <w:keepNext/>
      <w:keepLines/>
      <w:spacing w:before="40"/>
      <w:outlineLvl w:val="7"/>
    </w:pPr>
    <w:rPr>
      <w:rFonts w:eastAsiaTheme="majorEastAsia"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64FA"/>
    <w:pPr>
      <w:tabs>
        <w:tab w:val="center" w:pos="4536"/>
        <w:tab w:val="right" w:pos="9072"/>
      </w:tabs>
    </w:pPr>
  </w:style>
  <w:style w:type="character" w:customStyle="1" w:styleId="KoptekstChar">
    <w:name w:val="Koptekst Char"/>
    <w:basedOn w:val="Standaardalinea-lettertype"/>
    <w:link w:val="Koptekst"/>
    <w:uiPriority w:val="99"/>
    <w:rsid w:val="00E664FA"/>
  </w:style>
  <w:style w:type="paragraph" w:styleId="Voettekst">
    <w:name w:val="footer"/>
    <w:basedOn w:val="Standaard"/>
    <w:link w:val="VoettekstChar"/>
    <w:uiPriority w:val="99"/>
    <w:unhideWhenUsed/>
    <w:rsid w:val="00E664FA"/>
    <w:pPr>
      <w:tabs>
        <w:tab w:val="center" w:pos="4536"/>
        <w:tab w:val="right" w:pos="9072"/>
      </w:tabs>
    </w:pPr>
  </w:style>
  <w:style w:type="character" w:customStyle="1" w:styleId="VoettekstChar">
    <w:name w:val="Voettekst Char"/>
    <w:basedOn w:val="Standaardalinea-lettertype"/>
    <w:link w:val="Voettekst"/>
    <w:uiPriority w:val="99"/>
    <w:rsid w:val="00E664FA"/>
  </w:style>
  <w:style w:type="paragraph" w:styleId="Ballontekst">
    <w:name w:val="Balloon Text"/>
    <w:basedOn w:val="Standaard"/>
    <w:link w:val="BallontekstChar"/>
    <w:uiPriority w:val="99"/>
    <w:semiHidden/>
    <w:unhideWhenUsed/>
    <w:rsid w:val="00E664FA"/>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E664FA"/>
    <w:rPr>
      <w:rFonts w:ascii="Lucida Grande" w:hAnsi="Lucida Grande"/>
      <w:sz w:val="18"/>
      <w:szCs w:val="18"/>
    </w:rPr>
  </w:style>
  <w:style w:type="character" w:customStyle="1" w:styleId="Kop1Char">
    <w:name w:val="Kop 1 Char"/>
    <w:basedOn w:val="Standaardalinea-lettertype"/>
    <w:link w:val="Kop1"/>
    <w:uiPriority w:val="9"/>
    <w:rsid w:val="00FC7425"/>
    <w:rPr>
      <w:rFonts w:asciiTheme="majorHAnsi" w:eastAsiaTheme="majorEastAsia" w:hAnsiTheme="majorHAnsi" w:cstheme="majorBidi"/>
      <w:b/>
      <w:bCs/>
      <w:color w:val="1BB7BA" w:themeColor="accent1"/>
      <w:sz w:val="28"/>
      <w:szCs w:val="28"/>
      <w:lang w:eastAsia="en-US"/>
    </w:rPr>
  </w:style>
  <w:style w:type="character" w:customStyle="1" w:styleId="Kop2Char">
    <w:name w:val="Kop 2 Char"/>
    <w:basedOn w:val="Standaardalinea-lettertype"/>
    <w:link w:val="Kop2"/>
    <w:uiPriority w:val="9"/>
    <w:rsid w:val="00A43C15"/>
    <w:rPr>
      <w:rFonts w:ascii="Arial" w:eastAsiaTheme="majorEastAsia" w:hAnsi="Arial" w:cstheme="majorBidi"/>
      <w:b/>
      <w:bCs/>
      <w:szCs w:val="26"/>
      <w:lang w:eastAsia="en-US"/>
    </w:rPr>
  </w:style>
  <w:style w:type="paragraph" w:styleId="Geenafstand">
    <w:name w:val="No Spacing"/>
    <w:link w:val="GeenafstandChar"/>
    <w:uiPriority w:val="1"/>
    <w:qFormat/>
    <w:rsid w:val="004D2F57"/>
    <w:pPr>
      <w:spacing w:line="276" w:lineRule="auto"/>
    </w:pPr>
    <w:rPr>
      <w:rFonts w:ascii="Arial" w:hAnsi="Arial"/>
      <w:sz w:val="20"/>
      <w:szCs w:val="22"/>
    </w:rPr>
  </w:style>
  <w:style w:type="character" w:customStyle="1" w:styleId="GeenafstandChar">
    <w:name w:val="Geen afstand Char"/>
    <w:basedOn w:val="Standaardalinea-lettertype"/>
    <w:link w:val="Geenafstand"/>
    <w:uiPriority w:val="1"/>
    <w:rsid w:val="004D2F57"/>
    <w:rPr>
      <w:rFonts w:ascii="Arial" w:hAnsi="Arial"/>
      <w:sz w:val="20"/>
      <w:szCs w:val="22"/>
    </w:rPr>
  </w:style>
  <w:style w:type="paragraph" w:styleId="Titel">
    <w:name w:val="Title"/>
    <w:basedOn w:val="Standaard"/>
    <w:next w:val="Standaard"/>
    <w:link w:val="TitelChar"/>
    <w:uiPriority w:val="10"/>
    <w:qFormat/>
    <w:rsid w:val="00A43C15"/>
    <w:pPr>
      <w:spacing w:after="300"/>
      <w:contextualSpacing/>
    </w:pPr>
    <w:rPr>
      <w:rFonts w:eastAsiaTheme="majorEastAsia" w:cstheme="majorBidi"/>
      <w:b/>
      <w:color w:val="1BB7BA" w:themeColor="text2"/>
      <w:spacing w:val="5"/>
      <w:kern w:val="28"/>
      <w:sz w:val="44"/>
      <w:szCs w:val="52"/>
    </w:rPr>
  </w:style>
  <w:style w:type="character" w:customStyle="1" w:styleId="TitelChar">
    <w:name w:val="Titel Char"/>
    <w:basedOn w:val="Standaardalinea-lettertype"/>
    <w:link w:val="Titel"/>
    <w:uiPriority w:val="10"/>
    <w:rsid w:val="00A43C15"/>
    <w:rPr>
      <w:rFonts w:ascii="Arial" w:eastAsiaTheme="majorEastAsia" w:hAnsi="Arial" w:cstheme="majorBidi"/>
      <w:b/>
      <w:color w:val="1BB7BA" w:themeColor="text2"/>
      <w:spacing w:val="5"/>
      <w:kern w:val="28"/>
      <w:sz w:val="44"/>
      <w:szCs w:val="52"/>
      <w:lang w:eastAsia="en-US"/>
    </w:rPr>
  </w:style>
  <w:style w:type="character" w:styleId="Subtieleverwijzing">
    <w:name w:val="Subtle Reference"/>
    <w:basedOn w:val="Standaardalinea-lettertype"/>
    <w:uiPriority w:val="31"/>
    <w:qFormat/>
    <w:rsid w:val="004D2F57"/>
    <w:rPr>
      <w:smallCaps/>
      <w:color w:val="007032" w:themeColor="accent3"/>
      <w:u w:val="single"/>
    </w:rPr>
  </w:style>
  <w:style w:type="character" w:styleId="Subtielebenadrukking">
    <w:name w:val="Subtle Emphasis"/>
    <w:basedOn w:val="Standaardalinea-lettertype"/>
    <w:uiPriority w:val="19"/>
    <w:qFormat/>
    <w:rsid w:val="00A43C15"/>
    <w:rPr>
      <w:rFonts w:ascii="Arial" w:hAnsi="Arial"/>
      <w:i/>
      <w:iCs/>
      <w:color w:val="808080" w:themeColor="text1" w:themeTint="7F"/>
    </w:rPr>
  </w:style>
  <w:style w:type="paragraph" w:styleId="Kopvaninhoudsopgave">
    <w:name w:val="TOC Heading"/>
    <w:basedOn w:val="Kop1"/>
    <w:next w:val="Standaard"/>
    <w:uiPriority w:val="39"/>
    <w:unhideWhenUsed/>
    <w:qFormat/>
    <w:rsid w:val="00FC7425"/>
    <w:pPr>
      <w:spacing w:before="240" w:line="259" w:lineRule="auto"/>
      <w:outlineLvl w:val="9"/>
    </w:pPr>
    <w:rPr>
      <w:b w:val="0"/>
      <w:bCs w:val="0"/>
      <w:sz w:val="32"/>
      <w:szCs w:val="32"/>
      <w:lang w:eastAsia="nl-NL"/>
    </w:rPr>
  </w:style>
  <w:style w:type="paragraph" w:styleId="Inhopg1">
    <w:name w:val="toc 1"/>
    <w:basedOn w:val="Standaard"/>
    <w:next w:val="Standaard"/>
    <w:autoRedefine/>
    <w:uiPriority w:val="39"/>
    <w:unhideWhenUsed/>
    <w:rsid w:val="004D2F57"/>
    <w:pPr>
      <w:spacing w:after="100"/>
    </w:pPr>
  </w:style>
  <w:style w:type="paragraph" w:styleId="Inhopg2">
    <w:name w:val="toc 2"/>
    <w:basedOn w:val="Standaard"/>
    <w:next w:val="Standaard"/>
    <w:autoRedefine/>
    <w:uiPriority w:val="39"/>
    <w:unhideWhenUsed/>
    <w:rsid w:val="004D2F57"/>
    <w:pPr>
      <w:spacing w:after="100"/>
      <w:ind w:left="200"/>
    </w:pPr>
  </w:style>
  <w:style w:type="character" w:styleId="Hyperlink">
    <w:name w:val="Hyperlink"/>
    <w:basedOn w:val="Standaardalinea-lettertype"/>
    <w:uiPriority w:val="99"/>
    <w:unhideWhenUsed/>
    <w:rsid w:val="004D2F57"/>
    <w:rPr>
      <w:color w:val="59C3FE" w:themeColor="hyperlink"/>
      <w:u w:val="single"/>
    </w:rPr>
  </w:style>
  <w:style w:type="paragraph" w:styleId="Ondertitel">
    <w:name w:val="Subtitle"/>
    <w:basedOn w:val="Standaard"/>
    <w:next w:val="Standaard"/>
    <w:link w:val="OndertitelChar"/>
    <w:uiPriority w:val="11"/>
    <w:qFormat/>
    <w:rsid w:val="00A43C15"/>
    <w:pPr>
      <w:numPr>
        <w:ilvl w:val="1"/>
      </w:numPr>
      <w:spacing w:after="160"/>
    </w:pPr>
    <w:rPr>
      <w:color w:val="5A5A5A" w:themeColor="text1" w:themeTint="A5"/>
      <w:spacing w:val="15"/>
    </w:rPr>
  </w:style>
  <w:style w:type="character" w:customStyle="1" w:styleId="OndertitelChar">
    <w:name w:val="Ondertitel Char"/>
    <w:basedOn w:val="Standaardalinea-lettertype"/>
    <w:link w:val="Ondertitel"/>
    <w:uiPriority w:val="11"/>
    <w:rsid w:val="00A43C15"/>
    <w:rPr>
      <w:rFonts w:ascii="Arial" w:hAnsi="Arial"/>
      <w:color w:val="5A5A5A" w:themeColor="text1" w:themeTint="A5"/>
      <w:spacing w:val="15"/>
      <w:sz w:val="22"/>
      <w:szCs w:val="22"/>
    </w:rPr>
  </w:style>
  <w:style w:type="character" w:customStyle="1" w:styleId="Kop3Char">
    <w:name w:val="Kop 3 Char"/>
    <w:basedOn w:val="Standaardalinea-lettertype"/>
    <w:link w:val="Kop3"/>
    <w:uiPriority w:val="9"/>
    <w:rsid w:val="00FC7425"/>
    <w:rPr>
      <w:rFonts w:ascii="Arial" w:eastAsiaTheme="majorEastAsia" w:hAnsi="Arial" w:cstheme="majorBidi"/>
    </w:rPr>
  </w:style>
  <w:style w:type="character" w:customStyle="1" w:styleId="Kop4Char">
    <w:name w:val="Kop 4 Char"/>
    <w:basedOn w:val="Standaardalinea-lettertype"/>
    <w:link w:val="Kop4"/>
    <w:uiPriority w:val="9"/>
    <w:rsid w:val="00FC7425"/>
    <w:rPr>
      <w:rFonts w:ascii="Arial" w:eastAsiaTheme="majorEastAsia" w:hAnsi="Arial" w:cstheme="majorBidi"/>
      <w:i/>
      <w:iCs/>
      <w:color w:val="1BB7BA" w:themeColor="accent1"/>
      <w:sz w:val="20"/>
    </w:rPr>
  </w:style>
  <w:style w:type="character" w:customStyle="1" w:styleId="Kop5Char">
    <w:name w:val="Kop 5 Char"/>
    <w:basedOn w:val="Standaardalinea-lettertype"/>
    <w:link w:val="Kop5"/>
    <w:uiPriority w:val="9"/>
    <w:rsid w:val="00FC7425"/>
    <w:rPr>
      <w:rFonts w:ascii="Arial" w:eastAsiaTheme="majorEastAsia" w:hAnsi="Arial" w:cstheme="majorBidi"/>
      <w:color w:val="1BB7BA" w:themeColor="text2"/>
      <w:sz w:val="20"/>
    </w:rPr>
  </w:style>
  <w:style w:type="character" w:customStyle="1" w:styleId="Kop6Char">
    <w:name w:val="Kop 6 Char"/>
    <w:basedOn w:val="Standaardalinea-lettertype"/>
    <w:link w:val="Kop6"/>
    <w:uiPriority w:val="9"/>
    <w:rsid w:val="00FC7425"/>
    <w:rPr>
      <w:rFonts w:ascii="Arial" w:eastAsiaTheme="majorEastAsia" w:hAnsi="Arial" w:cstheme="majorBidi"/>
      <w:color w:val="59C3FE" w:themeColor="accent6"/>
      <w:sz w:val="20"/>
    </w:rPr>
  </w:style>
  <w:style w:type="character" w:customStyle="1" w:styleId="Kop7Char">
    <w:name w:val="Kop 7 Char"/>
    <w:basedOn w:val="Standaardalinea-lettertype"/>
    <w:link w:val="Kop7"/>
    <w:uiPriority w:val="9"/>
    <w:rsid w:val="00FC7425"/>
    <w:rPr>
      <w:rFonts w:ascii="Arial" w:eastAsiaTheme="majorEastAsia" w:hAnsi="Arial" w:cstheme="majorBidi"/>
      <w:i/>
      <w:iCs/>
      <w:color w:val="59C3FE" w:themeColor="accent6"/>
      <w:sz w:val="20"/>
    </w:rPr>
  </w:style>
  <w:style w:type="character" w:customStyle="1" w:styleId="Kop8Char">
    <w:name w:val="Kop 8 Char"/>
    <w:basedOn w:val="Standaardalinea-lettertype"/>
    <w:link w:val="Kop8"/>
    <w:uiPriority w:val="9"/>
    <w:semiHidden/>
    <w:rsid w:val="00A43C15"/>
    <w:rPr>
      <w:rFonts w:ascii="Arial" w:eastAsiaTheme="majorEastAsia" w:hAnsi="Arial" w:cstheme="majorBidi"/>
      <w:color w:val="272727" w:themeColor="text1" w:themeTint="D8"/>
      <w:sz w:val="21"/>
      <w:szCs w:val="21"/>
    </w:rPr>
  </w:style>
  <w:style w:type="character" w:styleId="Nadruk">
    <w:name w:val="Emphasis"/>
    <w:basedOn w:val="Standaardalinea-lettertype"/>
    <w:uiPriority w:val="20"/>
    <w:qFormat/>
    <w:rsid w:val="00A43C15"/>
    <w:rPr>
      <w:rFonts w:ascii="Arial" w:hAnsi="Arial"/>
      <w:i/>
      <w:iCs/>
    </w:rPr>
  </w:style>
  <w:style w:type="character" w:styleId="Intensievebenadrukking">
    <w:name w:val="Intense Emphasis"/>
    <w:basedOn w:val="Standaardalinea-lettertype"/>
    <w:uiPriority w:val="21"/>
    <w:qFormat/>
    <w:rsid w:val="00A43C15"/>
    <w:rPr>
      <w:rFonts w:ascii="Arial" w:hAnsi="Arial"/>
      <w:i/>
      <w:iCs/>
      <w:color w:val="1BB7BA" w:themeColor="accent1"/>
    </w:rPr>
  </w:style>
  <w:style w:type="character" w:styleId="Zwaar">
    <w:name w:val="Strong"/>
    <w:basedOn w:val="Standaardalinea-lettertype"/>
    <w:uiPriority w:val="22"/>
    <w:qFormat/>
    <w:rsid w:val="00A43C15"/>
    <w:rPr>
      <w:rFonts w:ascii="Arial" w:hAnsi="Arial"/>
      <w:b/>
      <w:bCs/>
    </w:rPr>
  </w:style>
  <w:style w:type="paragraph" w:styleId="Citaat">
    <w:name w:val="Quote"/>
    <w:basedOn w:val="Standaard"/>
    <w:next w:val="Standaard"/>
    <w:link w:val="CitaatChar"/>
    <w:uiPriority w:val="29"/>
    <w:qFormat/>
    <w:rsid w:val="00A43C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43C15"/>
    <w:rPr>
      <w:rFonts w:ascii="Arial" w:hAnsi="Arial"/>
      <w:i/>
      <w:iCs/>
      <w:color w:val="404040" w:themeColor="text1" w:themeTint="BF"/>
      <w:sz w:val="20"/>
    </w:rPr>
  </w:style>
  <w:style w:type="table" w:styleId="Rastertabel1licht-Accent5">
    <w:name w:val="Grid Table 1 Light Accent 5"/>
    <w:basedOn w:val="Standaardtabel"/>
    <w:uiPriority w:val="46"/>
    <w:rsid w:val="00334436"/>
    <w:rPr>
      <w:sz w:val="22"/>
      <w:szCs w:val="22"/>
    </w:rPr>
    <w:tblPr>
      <w:tblStyleRowBandSize w:val="1"/>
      <w:tblStyleColBandSize w:val="1"/>
      <w:tblBorders>
        <w:top w:val="single" w:sz="8" w:space="0" w:color="1BB7BA"/>
        <w:left w:val="single" w:sz="8" w:space="0" w:color="1BB7BA"/>
        <w:bottom w:val="single" w:sz="8" w:space="0" w:color="1BB7BA"/>
        <w:right w:val="single" w:sz="8" w:space="0" w:color="1BB7BA"/>
        <w:insideH w:val="single" w:sz="8" w:space="0" w:color="1BB7BA"/>
        <w:insideV w:val="single" w:sz="8" w:space="0" w:color="1BB7BA"/>
      </w:tblBorders>
    </w:tblPr>
    <w:tblStylePr w:type="firstRow">
      <w:rPr>
        <w:b/>
        <w:bCs/>
      </w:rPr>
      <w:tblPr/>
      <w:tcPr>
        <w:tcBorders>
          <w:bottom w:val="single" w:sz="12" w:space="0" w:color="63E5E8" w:themeColor="accent5" w:themeTint="99"/>
        </w:tcBorders>
      </w:tcPr>
    </w:tblStylePr>
    <w:tblStylePr w:type="lastRow">
      <w:rPr>
        <w:b/>
        <w:bCs/>
      </w:rPr>
      <w:tblPr/>
      <w:tcPr>
        <w:tcBorders>
          <w:top w:val="double" w:sz="2" w:space="0" w:color="63E5E8" w:themeColor="accent5"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4332D6"/>
    <w:pPr>
      <w:ind w:left="720"/>
      <w:contextualSpacing/>
    </w:pPr>
  </w:style>
  <w:style w:type="character" w:customStyle="1" w:styleId="Internetkoppeling">
    <w:name w:val="Internetkoppeling"/>
    <w:rsid w:val="00AA7ED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Het Hogeland">
      <a:dk1>
        <a:sysClr val="windowText" lastClr="000000"/>
      </a:dk1>
      <a:lt1>
        <a:sysClr val="window" lastClr="FFFFFF"/>
      </a:lt1>
      <a:dk2>
        <a:srgbClr val="1BB7BA"/>
      </a:dk2>
      <a:lt2>
        <a:srgbClr val="EEECE1"/>
      </a:lt2>
      <a:accent1>
        <a:srgbClr val="1BB7BA"/>
      </a:accent1>
      <a:accent2>
        <a:srgbClr val="59C3FE"/>
      </a:accent2>
      <a:accent3>
        <a:srgbClr val="007032"/>
      </a:accent3>
      <a:accent4>
        <a:srgbClr val="FFCC00"/>
      </a:accent4>
      <a:accent5>
        <a:srgbClr val="1BB7BA"/>
      </a:accent5>
      <a:accent6>
        <a:srgbClr val="59C3FE"/>
      </a:accent6>
      <a:hlink>
        <a:srgbClr val="59C3FE"/>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7367B-C9E3-4823-9E70-FC2AF549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3361</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Het Hogeland</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Kastermans</dc:creator>
  <cp:keywords/>
  <dc:description/>
  <cp:lastModifiedBy>Klarina Brands</cp:lastModifiedBy>
  <cp:revision>2</cp:revision>
  <dcterms:created xsi:type="dcterms:W3CDTF">2025-01-08T20:51:00Z</dcterms:created>
  <dcterms:modified xsi:type="dcterms:W3CDTF">2025-01-08T20:51:00Z</dcterms:modified>
</cp:coreProperties>
</file>