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8260" w14:textId="6329E419" w:rsidR="00334436" w:rsidRDefault="00D62C76" w:rsidP="004E0F06">
      <w:r w:rsidRPr="004E306A">
        <w:rPr>
          <w:rFonts w:cs="Calibri"/>
          <w:noProof/>
          <w:sz w:val="24"/>
          <w:szCs w:val="24"/>
        </w:rPr>
        <w:drawing>
          <wp:inline distT="0" distB="0" distL="0" distR="0" wp14:anchorId="113C10D7" wp14:editId="37CA3396">
            <wp:extent cx="1676400" cy="9429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a:ln>
                      <a:noFill/>
                    </a:ln>
                  </pic:spPr>
                </pic:pic>
              </a:graphicData>
            </a:graphic>
          </wp:inline>
        </w:drawing>
      </w:r>
    </w:p>
    <w:p w14:paraId="2A9B5E70" w14:textId="77777777" w:rsidR="00197189" w:rsidRDefault="00197189" w:rsidP="004E0F06"/>
    <w:tbl>
      <w:tblPr>
        <w:tblStyle w:val="Rastertabel1licht-Accent5"/>
        <w:tblW w:w="9180" w:type="dxa"/>
        <w:tblLayout w:type="fixed"/>
        <w:tblLook w:val="04A0" w:firstRow="1" w:lastRow="0" w:firstColumn="1" w:lastColumn="0" w:noHBand="0" w:noVBand="1"/>
      </w:tblPr>
      <w:tblGrid>
        <w:gridCol w:w="9180"/>
      </w:tblGrid>
      <w:tr w:rsidR="00334436" w:rsidRPr="00805A7B" w14:paraId="63A77BC6" w14:textId="77777777" w:rsidTr="00916E2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180" w:type="dxa"/>
            <w:shd w:val="clear" w:color="auto" w:fill="CAF6F7" w:themeFill="accent5" w:themeFillTint="33"/>
            <w:vAlign w:val="center"/>
          </w:tcPr>
          <w:p w14:paraId="2582C60F" w14:textId="48581B48" w:rsidR="00334436" w:rsidRPr="00F71726" w:rsidRDefault="00334436" w:rsidP="00916E24">
            <w:pPr>
              <w:jc w:val="center"/>
              <w:rPr>
                <w:rFonts w:cstheme="minorHAnsi"/>
                <w:sz w:val="28"/>
                <w:szCs w:val="28"/>
              </w:rPr>
            </w:pPr>
            <w:r w:rsidRPr="00F71726">
              <w:rPr>
                <w:rFonts w:cstheme="minorHAnsi"/>
                <w:sz w:val="28"/>
                <w:szCs w:val="28"/>
              </w:rPr>
              <w:t xml:space="preserve">Schriftelijke vragen </w:t>
            </w:r>
          </w:p>
          <w:p w14:paraId="24F4EFFD" w14:textId="77777777" w:rsidR="00334436" w:rsidRPr="00870C45" w:rsidRDefault="00334436" w:rsidP="00916E24">
            <w:pPr>
              <w:jc w:val="center"/>
              <w:rPr>
                <w:rFonts w:cstheme="minorHAnsi"/>
              </w:rPr>
            </w:pPr>
            <w:r w:rsidRPr="00870C45">
              <w:rPr>
                <w:rFonts w:cstheme="minorHAnsi"/>
              </w:rPr>
              <w:t xml:space="preserve">cf. art. </w:t>
            </w:r>
            <w:r>
              <w:rPr>
                <w:rFonts w:cstheme="minorHAnsi"/>
              </w:rPr>
              <w:t>32 Reg</w:t>
            </w:r>
            <w:r w:rsidRPr="00870C45">
              <w:rPr>
                <w:rFonts w:cstheme="minorHAnsi"/>
              </w:rPr>
              <w:t>lement van Orde gemeenteraad het Hogeland</w:t>
            </w:r>
          </w:p>
        </w:tc>
      </w:tr>
    </w:tbl>
    <w:p w14:paraId="2B4443FB" w14:textId="77777777" w:rsidR="00334436" w:rsidRDefault="00334436" w:rsidP="00334436"/>
    <w:tbl>
      <w:tblPr>
        <w:tblStyle w:val="Rastertabel1licht-Accent5"/>
        <w:tblW w:w="9180" w:type="dxa"/>
        <w:tblLayout w:type="fixed"/>
        <w:tblLook w:val="04A0" w:firstRow="1" w:lastRow="0" w:firstColumn="1" w:lastColumn="0" w:noHBand="0" w:noVBand="1"/>
      </w:tblPr>
      <w:tblGrid>
        <w:gridCol w:w="2093"/>
        <w:gridCol w:w="7087"/>
      </w:tblGrid>
      <w:tr w:rsidR="00334436" w:rsidRPr="00805A7B" w14:paraId="4F9EC49C" w14:textId="77777777" w:rsidTr="00916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4F0C0FB" w14:textId="77777777" w:rsidR="00334436" w:rsidRPr="008E158E" w:rsidRDefault="00334436" w:rsidP="00916E24">
            <w:pPr>
              <w:spacing w:after="0"/>
              <w:rPr>
                <w:rFonts w:cstheme="minorHAnsi"/>
              </w:rPr>
            </w:pPr>
            <w:r w:rsidRPr="008E158E">
              <w:rPr>
                <w:rFonts w:cstheme="minorHAnsi"/>
              </w:rPr>
              <w:t>Datum</w:t>
            </w:r>
            <w:r>
              <w:rPr>
                <w:rFonts w:cstheme="minorHAnsi"/>
              </w:rPr>
              <w:t>:</w:t>
            </w:r>
          </w:p>
        </w:tc>
        <w:tc>
          <w:tcPr>
            <w:tcW w:w="7087" w:type="dxa"/>
          </w:tcPr>
          <w:p w14:paraId="5328645A" w14:textId="6096D0D0" w:rsidR="00334436" w:rsidRPr="00805A7B" w:rsidRDefault="000A2E3B" w:rsidP="00916E24">
            <w:pPr>
              <w:spacing w:after="0"/>
              <w:cnfStyle w:val="100000000000" w:firstRow="1"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12 februari 2025</w:t>
            </w:r>
          </w:p>
        </w:tc>
      </w:tr>
      <w:tr w:rsidR="00334436" w:rsidRPr="00805A7B" w14:paraId="50299ED7" w14:textId="77777777" w:rsidTr="00916E24">
        <w:tc>
          <w:tcPr>
            <w:cnfStyle w:val="001000000000" w:firstRow="0" w:lastRow="0" w:firstColumn="1" w:lastColumn="0" w:oddVBand="0" w:evenVBand="0" w:oddHBand="0" w:evenHBand="0" w:firstRowFirstColumn="0" w:firstRowLastColumn="0" w:lastRowFirstColumn="0" w:lastRowLastColumn="0"/>
            <w:tcW w:w="2093" w:type="dxa"/>
          </w:tcPr>
          <w:p w14:paraId="18E96E70" w14:textId="77777777" w:rsidR="00334436" w:rsidRPr="008E158E" w:rsidRDefault="00334436" w:rsidP="00916E24">
            <w:pPr>
              <w:spacing w:after="0"/>
              <w:rPr>
                <w:rFonts w:cstheme="minorHAnsi"/>
              </w:rPr>
            </w:pPr>
            <w:r w:rsidRPr="008E158E">
              <w:rPr>
                <w:rFonts w:cstheme="minorHAnsi"/>
              </w:rPr>
              <w:t>Vragensteller</w:t>
            </w:r>
            <w:r>
              <w:rPr>
                <w:rFonts w:cstheme="minorHAnsi"/>
              </w:rPr>
              <w:t>:</w:t>
            </w:r>
          </w:p>
        </w:tc>
        <w:tc>
          <w:tcPr>
            <w:tcW w:w="7087" w:type="dxa"/>
          </w:tcPr>
          <w:p w14:paraId="4E3E8964" w14:textId="15DE2766" w:rsidR="00334436" w:rsidRPr="00805A7B" w:rsidRDefault="009F257C" w:rsidP="00916E24">
            <w:pPr>
              <w:spacing w:after="0"/>
              <w:cnfStyle w:val="000000000000" w:firstRow="0"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Christen Unie, CDA, Groen Links en VVD</w:t>
            </w:r>
          </w:p>
        </w:tc>
      </w:tr>
      <w:tr w:rsidR="00334436" w:rsidRPr="00805A7B" w14:paraId="7243355F" w14:textId="77777777" w:rsidTr="00916E24">
        <w:tc>
          <w:tcPr>
            <w:cnfStyle w:val="001000000000" w:firstRow="0" w:lastRow="0" w:firstColumn="1" w:lastColumn="0" w:oddVBand="0" w:evenVBand="0" w:oddHBand="0" w:evenHBand="0" w:firstRowFirstColumn="0" w:firstRowLastColumn="0" w:lastRowFirstColumn="0" w:lastRowLastColumn="0"/>
            <w:tcW w:w="2093" w:type="dxa"/>
          </w:tcPr>
          <w:p w14:paraId="67BF6BF4" w14:textId="77777777" w:rsidR="00334436" w:rsidRPr="008E158E" w:rsidRDefault="00334436" w:rsidP="00916E24">
            <w:pPr>
              <w:spacing w:after="0"/>
              <w:rPr>
                <w:rFonts w:cstheme="minorHAnsi"/>
              </w:rPr>
            </w:pPr>
            <w:r w:rsidRPr="008E158E">
              <w:rPr>
                <w:rFonts w:cstheme="minorHAnsi"/>
              </w:rPr>
              <w:t>Fractie</w:t>
            </w:r>
            <w:r>
              <w:rPr>
                <w:rFonts w:cstheme="minorHAnsi"/>
              </w:rPr>
              <w:t>:</w:t>
            </w:r>
          </w:p>
        </w:tc>
        <w:tc>
          <w:tcPr>
            <w:tcW w:w="7087" w:type="dxa"/>
          </w:tcPr>
          <w:p w14:paraId="359D6547" w14:textId="649C8B5E" w:rsidR="00334436" w:rsidRPr="00805A7B" w:rsidRDefault="000A2E3B" w:rsidP="00916E24">
            <w:pPr>
              <w:spacing w:after="0"/>
              <w:cnfStyle w:val="000000000000" w:firstRow="0"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diversen</w:t>
            </w:r>
          </w:p>
        </w:tc>
      </w:tr>
      <w:tr w:rsidR="00334436" w:rsidRPr="00805A7B" w14:paraId="1ABC462B" w14:textId="77777777" w:rsidTr="00916E24">
        <w:tc>
          <w:tcPr>
            <w:cnfStyle w:val="001000000000" w:firstRow="0" w:lastRow="0" w:firstColumn="1" w:lastColumn="0" w:oddVBand="0" w:evenVBand="0" w:oddHBand="0" w:evenHBand="0" w:firstRowFirstColumn="0" w:firstRowLastColumn="0" w:lastRowFirstColumn="0" w:lastRowLastColumn="0"/>
            <w:tcW w:w="2093" w:type="dxa"/>
          </w:tcPr>
          <w:p w14:paraId="176382E3" w14:textId="77777777" w:rsidR="00334436" w:rsidRPr="008E158E" w:rsidRDefault="00334436" w:rsidP="00916E24">
            <w:pPr>
              <w:spacing w:after="0"/>
              <w:rPr>
                <w:rFonts w:cstheme="minorHAnsi"/>
              </w:rPr>
            </w:pPr>
            <w:r w:rsidRPr="008E158E">
              <w:rPr>
                <w:rFonts w:cstheme="minorHAnsi"/>
              </w:rPr>
              <w:t>Onderwerp</w:t>
            </w:r>
            <w:r>
              <w:rPr>
                <w:rFonts w:cstheme="minorHAnsi"/>
              </w:rPr>
              <w:t>:</w:t>
            </w:r>
          </w:p>
        </w:tc>
        <w:tc>
          <w:tcPr>
            <w:tcW w:w="7087" w:type="dxa"/>
          </w:tcPr>
          <w:p w14:paraId="3E45E703" w14:textId="3E636ACE" w:rsidR="00334436" w:rsidRPr="00A65F31" w:rsidRDefault="000A2E3B" w:rsidP="00D62C76">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r>
              <w:rPr>
                <w:rFonts w:cstheme="minorHAnsi"/>
                <w:b/>
                <w:color w:val="00B050"/>
              </w:rPr>
              <w:t>Vragen naar aanleiding van uitzending pointer</w:t>
            </w:r>
            <w:r w:rsidR="00285F15">
              <w:rPr>
                <w:rFonts w:cstheme="minorHAnsi"/>
                <w:b/>
                <w:color w:val="00B050"/>
              </w:rPr>
              <w:t xml:space="preserve"> van zondag 9 februari</w:t>
            </w:r>
            <w:r>
              <w:rPr>
                <w:rFonts w:cstheme="minorHAnsi"/>
                <w:b/>
                <w:color w:val="00B050"/>
              </w:rPr>
              <w:t xml:space="preserve"> over </w:t>
            </w:r>
            <w:r w:rsidR="009E08D1">
              <w:rPr>
                <w:rFonts w:cstheme="minorHAnsi"/>
                <w:b/>
                <w:color w:val="00B050"/>
              </w:rPr>
              <w:t xml:space="preserve">onjuiste rapporten </w:t>
            </w:r>
            <w:proofErr w:type="spellStart"/>
            <w:r w:rsidR="009E08D1">
              <w:rPr>
                <w:rFonts w:cstheme="minorHAnsi"/>
                <w:b/>
                <w:color w:val="00B050"/>
              </w:rPr>
              <w:t>ncg</w:t>
            </w:r>
            <w:proofErr w:type="spellEnd"/>
            <w:r w:rsidR="009E08D1">
              <w:rPr>
                <w:rFonts w:cstheme="minorHAnsi"/>
                <w:b/>
                <w:color w:val="00B050"/>
              </w:rPr>
              <w:t xml:space="preserve"> en onduidelijkheid over veiligheid huizen van inwoners</w:t>
            </w:r>
          </w:p>
        </w:tc>
      </w:tr>
    </w:tbl>
    <w:p w14:paraId="1B59C9C7" w14:textId="77777777" w:rsidR="00334436" w:rsidRDefault="00334436" w:rsidP="00334436">
      <w:pPr>
        <w:tabs>
          <w:tab w:val="left" w:pos="7830"/>
        </w:tabs>
        <w:spacing w:after="0"/>
      </w:pPr>
    </w:p>
    <w:p w14:paraId="5E9E921D" w14:textId="77777777" w:rsidR="00334436" w:rsidRPr="00D62C76" w:rsidRDefault="00334436" w:rsidP="00A65F31">
      <w:pPr>
        <w:spacing w:after="120"/>
        <w:rPr>
          <w:b/>
          <w:u w:val="single"/>
        </w:rPr>
      </w:pPr>
      <w:r w:rsidRPr="00D62C76">
        <w:rPr>
          <w:b/>
          <w:u w:val="single"/>
        </w:rPr>
        <w:t>Toelichting/inleiding</w:t>
      </w:r>
    </w:p>
    <w:p w14:paraId="6F10161F" w14:textId="62B53F5C" w:rsidR="0010529F" w:rsidRDefault="0010529F" w:rsidP="00D62C76">
      <w:pPr>
        <w:spacing w:after="0" w:line="240" w:lineRule="auto"/>
        <w:textAlignment w:val="top"/>
        <w:rPr>
          <w:rFonts w:eastAsia="Times New Roman" w:cstheme="minorHAnsi"/>
          <w:lang w:eastAsia="nl-NL"/>
        </w:rPr>
      </w:pPr>
    </w:p>
    <w:p w14:paraId="1A6EEB8F" w14:textId="2276B6C5" w:rsidR="0010529F" w:rsidRDefault="0010529F" w:rsidP="00D62C76">
      <w:pPr>
        <w:spacing w:after="0" w:line="240" w:lineRule="auto"/>
        <w:textAlignment w:val="top"/>
        <w:rPr>
          <w:rFonts w:eastAsia="Times New Roman" w:cstheme="minorHAnsi"/>
          <w:lang w:eastAsia="nl-NL"/>
        </w:rPr>
      </w:pPr>
    </w:p>
    <w:p w14:paraId="64B64C9F" w14:textId="342A4AC8" w:rsidR="00FC7AC5" w:rsidRPr="000F34F2" w:rsidRDefault="00FC7AC5" w:rsidP="000A2E3B">
      <w:pPr>
        <w:contextualSpacing/>
      </w:pPr>
      <w:r>
        <w:t xml:space="preserve"> </w:t>
      </w:r>
      <w:r w:rsidR="000A2E3B">
        <w:t>De onduidelijkheid over het wel of niet veilig zijn van hun huis kan bij onze inwoners voor veel onzekerheid en stress</w:t>
      </w:r>
      <w:r w:rsidR="009E08D1">
        <w:t xml:space="preserve"> zorgen. Ook de onjuistheid van rapporten baart ons zorgen.</w:t>
      </w:r>
      <w:r>
        <w:br/>
        <w:t>Over de</w:t>
      </w:r>
      <w:r w:rsidR="000A2E3B">
        <w:t xml:space="preserve"> onderwerpen in deze uitzending </w:t>
      </w:r>
      <w:r>
        <w:t xml:space="preserve"> hebben wij een aantal vragen</w:t>
      </w:r>
    </w:p>
    <w:p w14:paraId="40A6604E" w14:textId="77777777" w:rsidR="00FC7AC5" w:rsidRDefault="00FC7AC5" w:rsidP="00FC7AC5">
      <w:pPr>
        <w:contextualSpacing/>
      </w:pPr>
    </w:p>
    <w:p w14:paraId="49C9636E" w14:textId="77777777" w:rsidR="00FC7AC5" w:rsidRPr="000F34F2" w:rsidRDefault="00FC7AC5" w:rsidP="00FC7AC5">
      <w:pPr>
        <w:contextualSpacing/>
      </w:pPr>
      <w:r w:rsidRPr="000F34F2">
        <w:t>Vraag 1</w:t>
      </w:r>
    </w:p>
    <w:p w14:paraId="395302A5" w14:textId="247590B0" w:rsidR="005850DF" w:rsidRDefault="009E08D1" w:rsidP="009E08D1">
      <w:pPr>
        <w:contextualSpacing/>
      </w:pPr>
      <w:r>
        <w:t>Kent het college voorbeelden van zaken waarbij inwoners tegengestelde berichten ontvangen over het wel of niet veilig zijn van hun huis ? Zo ja, hoe groot is dit aantal en welke stap gaat het college zetten om duidelijkheid te bevorderen ?</w:t>
      </w:r>
    </w:p>
    <w:p w14:paraId="34E50ACD" w14:textId="77777777" w:rsidR="00952175" w:rsidRDefault="00952175" w:rsidP="009E08D1">
      <w:pPr>
        <w:contextualSpacing/>
        <w:rPr>
          <w:color w:val="FF0000"/>
        </w:rPr>
      </w:pPr>
    </w:p>
    <w:p w14:paraId="537DAC82" w14:textId="66E1E753" w:rsidR="005850DF" w:rsidRPr="005850DF" w:rsidRDefault="008C3E82" w:rsidP="009E08D1">
      <w:pPr>
        <w:contextualSpacing/>
        <w:rPr>
          <w:color w:val="FF0000"/>
        </w:rPr>
      </w:pPr>
      <w:r>
        <w:rPr>
          <w:color w:val="FF0000"/>
        </w:rPr>
        <w:t xml:space="preserve">Wij kennen voorbeelden van inwoners die twijfelen aan de besluiten van NCG. We ontvangen deze signalen van inwoners. </w:t>
      </w:r>
      <w:r w:rsidR="005850DF">
        <w:rPr>
          <w:color w:val="FF0000"/>
        </w:rPr>
        <w:t xml:space="preserve">Omdat we zelf geen expertise hebben </w:t>
      </w:r>
      <w:r w:rsidR="00952175">
        <w:rPr>
          <w:color w:val="FF0000"/>
        </w:rPr>
        <w:t>over de seismische veiligheid van een woning</w:t>
      </w:r>
      <w:r w:rsidR="005850DF">
        <w:rPr>
          <w:color w:val="FF0000"/>
        </w:rPr>
        <w:t xml:space="preserve"> kunnen wij niet inschatten of er gegronde reden is voor twijfel. </w:t>
      </w:r>
      <w:r w:rsidR="00952175">
        <w:rPr>
          <w:color w:val="FF0000"/>
        </w:rPr>
        <w:t xml:space="preserve">Wel zien we dat het voor inwoners niet altijd duidelijk is. </w:t>
      </w:r>
      <w:r w:rsidR="005850DF">
        <w:rPr>
          <w:color w:val="FF0000"/>
        </w:rPr>
        <w:t xml:space="preserve">We brengen de betreffende eigenaren in contact met NCG en stimuleren NCG om contact op te nemen en te </w:t>
      </w:r>
      <w:r w:rsidR="00952175">
        <w:rPr>
          <w:color w:val="FF0000"/>
        </w:rPr>
        <w:t>be</w:t>
      </w:r>
      <w:r w:rsidR="005850DF">
        <w:rPr>
          <w:color w:val="FF0000"/>
        </w:rPr>
        <w:t xml:space="preserve">houden met betreffende eigenaren. Op het moment dat we dergelijke berichten ontvangen proberen we zo snel mogelijk verbinding te leggen tussen betrokken partijen. </w:t>
      </w:r>
    </w:p>
    <w:p w14:paraId="1852443C" w14:textId="77777777" w:rsidR="00FC7AC5" w:rsidRDefault="00FC7AC5" w:rsidP="00FC7AC5">
      <w:pPr>
        <w:contextualSpacing/>
      </w:pPr>
    </w:p>
    <w:p w14:paraId="2710613A" w14:textId="77777777" w:rsidR="00FC7AC5" w:rsidRDefault="00FC7AC5" w:rsidP="00FC7AC5">
      <w:pPr>
        <w:contextualSpacing/>
      </w:pPr>
      <w:r w:rsidRPr="000F34F2">
        <w:t>Vraag 2</w:t>
      </w:r>
    </w:p>
    <w:p w14:paraId="67E5B304" w14:textId="342A0BE7" w:rsidR="009E08D1" w:rsidRPr="000F34F2" w:rsidRDefault="009E08D1" w:rsidP="00FC7AC5">
      <w:pPr>
        <w:contextualSpacing/>
      </w:pPr>
      <w:r>
        <w:t xml:space="preserve">In de uitzending waren een aantal voorbeelden te zien waarbij </w:t>
      </w:r>
      <w:r w:rsidR="00285F15">
        <w:t>versterkingsadviezen of met de nieuwe term: beoordelingsrapporten</w:t>
      </w:r>
      <w:r>
        <w:t xml:space="preserve"> niet kloppen. Is dit probleem bij het college bekend ? Zo ja om hoeveel gaat het ? En welke stappen gaat het college zetten om dit proces</w:t>
      </w:r>
      <w:r w:rsidR="008E6435">
        <w:t xml:space="preserve"> in het vervolg</w:t>
      </w:r>
      <w:r>
        <w:t xml:space="preserve"> wel goed te borgen ?</w:t>
      </w:r>
    </w:p>
    <w:p w14:paraId="3A6EC716" w14:textId="0E59180C" w:rsidR="00FC7AC5" w:rsidRDefault="00FC7AC5" w:rsidP="00FC7AC5">
      <w:pPr>
        <w:contextualSpacing/>
      </w:pPr>
    </w:p>
    <w:p w14:paraId="46D868BD" w14:textId="2BB2BB0E" w:rsidR="00FC7AC5" w:rsidRDefault="005850DF" w:rsidP="00FC7AC5">
      <w:r w:rsidRPr="00952175">
        <w:rPr>
          <w:color w:val="FF0000"/>
        </w:rPr>
        <w:lastRenderedPageBreak/>
        <w:t xml:space="preserve">Ons bereiken ook verschillende signalen van inwoners. Het lastige is dat de beoordeling bij de NCG ligt, niet bij de gemeente. We geven de signalen af aan betrokken </w:t>
      </w:r>
      <w:r w:rsidR="008C3E82">
        <w:rPr>
          <w:color w:val="FF0000"/>
        </w:rPr>
        <w:t>partijen, vaak is dat</w:t>
      </w:r>
      <w:r w:rsidRPr="00952175">
        <w:rPr>
          <w:color w:val="FF0000"/>
        </w:rPr>
        <w:t xml:space="preserve"> de NCG. </w:t>
      </w:r>
    </w:p>
    <w:p w14:paraId="7736FB04" w14:textId="77777777" w:rsidR="00FC7AC5" w:rsidRPr="000F34F2" w:rsidRDefault="00FC7AC5" w:rsidP="00FC7AC5">
      <w:pPr>
        <w:contextualSpacing/>
      </w:pPr>
      <w:r w:rsidRPr="000F34F2">
        <w:t>Vraag 3</w:t>
      </w:r>
    </w:p>
    <w:p w14:paraId="1348B8EC" w14:textId="55275FA2" w:rsidR="00FC7AC5" w:rsidRDefault="009E08D1" w:rsidP="00FC7AC5">
      <w:pPr>
        <w:contextualSpacing/>
      </w:pPr>
      <w:r>
        <w:t xml:space="preserve">Een indicatie </w:t>
      </w:r>
      <w:r w:rsidR="00806D2B">
        <w:t xml:space="preserve">voor de omvang van het probleem, zou kunnen zijn het aantal keren </w:t>
      </w:r>
      <w:r w:rsidR="00285F15">
        <w:t xml:space="preserve">dat er bezwaar gemaakt wordt na de zogenaamde ‘besluiten op norm”, naar aanleiding van de uitgebrachte versterkingsadviezen. </w:t>
      </w:r>
      <w:r w:rsidR="00806D2B">
        <w:t>Is dit bij het college bekend ? Zo ja hoe beoordeelt het college dit en zo nee is deze informatie te verkrijgen</w:t>
      </w:r>
      <w:r w:rsidR="00B925BA">
        <w:t xml:space="preserve"> ? </w:t>
      </w:r>
    </w:p>
    <w:p w14:paraId="1A057C35" w14:textId="43C4A28A" w:rsidR="008E6435" w:rsidRDefault="008E6435" w:rsidP="00A65F31">
      <w:pPr>
        <w:pBdr>
          <w:bottom w:val="single" w:sz="6" w:space="1" w:color="auto"/>
        </w:pBdr>
        <w:spacing w:after="0"/>
        <w:rPr>
          <w:rFonts w:cstheme="minorHAnsi"/>
        </w:rPr>
      </w:pPr>
    </w:p>
    <w:p w14:paraId="63F2D0E8" w14:textId="0BEE0991" w:rsidR="00952175" w:rsidRPr="00952175" w:rsidRDefault="00952175" w:rsidP="00A65F31">
      <w:pPr>
        <w:pBdr>
          <w:bottom w:val="single" w:sz="6" w:space="1" w:color="auto"/>
        </w:pBdr>
        <w:spacing w:after="0"/>
        <w:rPr>
          <w:rFonts w:cstheme="minorHAnsi"/>
          <w:color w:val="FF0000"/>
        </w:rPr>
      </w:pPr>
      <w:r>
        <w:rPr>
          <w:rFonts w:cstheme="minorHAnsi"/>
          <w:color w:val="FF0000"/>
        </w:rPr>
        <w:t xml:space="preserve">Wij kunnen geen goede inschatting maken van de omvang van dit probleem. Het klopt dat het aantal bezwaren een indicatie kan geven van de omvang. Niet iedereen tekent bezwaar aan en niet ieder bezwaar is gebaseerd op onduidelijkheid over het besluit of een tegenstrijdigheid. Wij hebben geen enkel inzicht in het aantal bezwaren dat NCG ontvangt. Dat kunnen we natuurlijk wel vragen aan NCG en we nemen dit mee naar de overleggen die we met NCG voeren. Mocht hieruit een beeld ontstaan dan kunnen we u hierover informeren.  </w:t>
      </w:r>
    </w:p>
    <w:p w14:paraId="71DD2CA2" w14:textId="77777777" w:rsidR="008E6435" w:rsidRPr="00D62C76" w:rsidRDefault="008E6435" w:rsidP="00A65F31">
      <w:pPr>
        <w:pBdr>
          <w:bottom w:val="single" w:sz="6" w:space="1" w:color="auto"/>
        </w:pBdr>
        <w:spacing w:after="0"/>
        <w:rPr>
          <w:rFonts w:cstheme="minorHAnsi"/>
        </w:rPr>
      </w:pPr>
    </w:p>
    <w:sectPr w:rsidR="008E6435" w:rsidRPr="00D62C76" w:rsidSect="004E0F06">
      <w:footerReference w:type="default" r:id="rId8"/>
      <w:headerReference w:type="first" r:id="rId9"/>
      <w:pgSz w:w="11901"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3B38" w14:textId="77777777" w:rsidR="003C2523" w:rsidRDefault="003C2523" w:rsidP="00E664FA">
      <w:r>
        <w:separator/>
      </w:r>
    </w:p>
  </w:endnote>
  <w:endnote w:type="continuationSeparator" w:id="0">
    <w:p w14:paraId="2A34BBE6" w14:textId="77777777" w:rsidR="003C2523" w:rsidRDefault="003C2523" w:rsidP="00E6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8053" w14:textId="77777777" w:rsidR="000D5FEC" w:rsidRPr="007A382A" w:rsidRDefault="00A65F31" w:rsidP="007D1F7D">
    <w:pPr>
      <w:pStyle w:val="Voettekst"/>
      <w:spacing w:after="0"/>
      <w:rPr>
        <w:b/>
        <w:sz w:val="16"/>
        <w:szCs w:val="16"/>
      </w:rPr>
    </w:pPr>
    <w:r>
      <w:rPr>
        <w:b/>
        <w:sz w:val="16"/>
        <w:szCs w:val="16"/>
      </w:rPr>
      <w:t>Format schriftelijke vragen</w:t>
    </w:r>
    <w:sdt>
      <w:sdtPr>
        <w:rPr>
          <w:b/>
          <w:sz w:val="16"/>
          <w:szCs w:val="16"/>
        </w:rPr>
        <w:id w:val="-1318336367"/>
        <w:docPartObj>
          <w:docPartGallery w:val="Page Numbers (Top of Page)"/>
          <w:docPartUnique/>
        </w:docPartObj>
      </w:sdtPr>
      <w:sdtEndPr/>
      <w:sdtContent>
        <w:r w:rsidR="000D5FEC" w:rsidRPr="007A382A">
          <w:rPr>
            <w:b/>
          </w:rPr>
          <w:tab/>
        </w:r>
        <w:r w:rsidR="000D5FEC" w:rsidRPr="007A382A">
          <w:rPr>
            <w:b/>
          </w:rPr>
          <w:tab/>
        </w:r>
        <w:r w:rsidR="000D5FEC" w:rsidRPr="007A382A">
          <w:rPr>
            <w:b/>
            <w:sz w:val="16"/>
            <w:szCs w:val="16"/>
          </w:rPr>
          <w:t xml:space="preserve">Pagina </w:t>
        </w:r>
        <w:r w:rsidR="000D5FEC" w:rsidRPr="007A382A">
          <w:rPr>
            <w:b/>
            <w:bCs/>
            <w:sz w:val="16"/>
            <w:szCs w:val="16"/>
          </w:rPr>
          <w:fldChar w:fldCharType="begin"/>
        </w:r>
        <w:r w:rsidR="000D5FEC" w:rsidRPr="007A382A">
          <w:rPr>
            <w:b/>
            <w:bCs/>
            <w:sz w:val="16"/>
            <w:szCs w:val="16"/>
          </w:rPr>
          <w:instrText>PAGE</w:instrText>
        </w:r>
        <w:r w:rsidR="000D5FEC" w:rsidRPr="007A382A">
          <w:rPr>
            <w:b/>
            <w:bCs/>
            <w:sz w:val="16"/>
            <w:szCs w:val="16"/>
          </w:rPr>
          <w:fldChar w:fldCharType="separate"/>
        </w:r>
        <w:r w:rsidR="00CD5A42">
          <w:rPr>
            <w:b/>
            <w:bCs/>
            <w:noProof/>
            <w:sz w:val="16"/>
            <w:szCs w:val="16"/>
          </w:rPr>
          <w:t>1</w:t>
        </w:r>
        <w:r w:rsidR="000D5FEC" w:rsidRPr="007A382A">
          <w:rPr>
            <w:b/>
            <w:bCs/>
            <w:sz w:val="16"/>
            <w:szCs w:val="16"/>
          </w:rPr>
          <w:fldChar w:fldCharType="end"/>
        </w:r>
        <w:r w:rsidR="000D5FEC" w:rsidRPr="007A382A">
          <w:rPr>
            <w:b/>
            <w:sz w:val="16"/>
            <w:szCs w:val="16"/>
          </w:rPr>
          <w:t>/</w:t>
        </w:r>
        <w:r w:rsidR="000D5FEC" w:rsidRPr="007A382A">
          <w:rPr>
            <w:b/>
            <w:bCs/>
            <w:sz w:val="16"/>
            <w:szCs w:val="16"/>
          </w:rPr>
          <w:fldChar w:fldCharType="begin"/>
        </w:r>
        <w:r w:rsidR="000D5FEC" w:rsidRPr="007A382A">
          <w:rPr>
            <w:b/>
            <w:bCs/>
            <w:sz w:val="16"/>
            <w:szCs w:val="16"/>
          </w:rPr>
          <w:instrText>NUMPAGES</w:instrText>
        </w:r>
        <w:r w:rsidR="000D5FEC" w:rsidRPr="007A382A">
          <w:rPr>
            <w:b/>
            <w:bCs/>
            <w:sz w:val="16"/>
            <w:szCs w:val="16"/>
          </w:rPr>
          <w:fldChar w:fldCharType="separate"/>
        </w:r>
        <w:r w:rsidR="00CD5A42">
          <w:rPr>
            <w:b/>
            <w:bCs/>
            <w:noProof/>
            <w:sz w:val="16"/>
            <w:szCs w:val="16"/>
          </w:rPr>
          <w:t>1</w:t>
        </w:r>
        <w:r w:rsidR="000D5FEC" w:rsidRPr="007A382A">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C225" w14:textId="77777777" w:rsidR="003C2523" w:rsidRDefault="003C2523" w:rsidP="00E664FA">
      <w:r>
        <w:separator/>
      </w:r>
    </w:p>
  </w:footnote>
  <w:footnote w:type="continuationSeparator" w:id="0">
    <w:p w14:paraId="5B252AEE" w14:textId="77777777" w:rsidR="003C2523" w:rsidRDefault="003C2523" w:rsidP="00E6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CF26" w14:textId="77777777" w:rsidR="00E664FA" w:rsidRDefault="00570D3A">
    <w:pPr>
      <w:pStyle w:val="Koptekst"/>
    </w:pPr>
    <w:r>
      <w:rPr>
        <w:noProof/>
        <w:lang w:eastAsia="nl-NL"/>
      </w:rPr>
      <w:drawing>
        <wp:anchor distT="0" distB="0" distL="114300" distR="114300" simplePos="0" relativeHeight="251657728" behindDoc="1" locked="0" layoutInCell="1" allowOverlap="1" wp14:anchorId="580614D4" wp14:editId="7C59FDD3">
          <wp:simplePos x="0" y="0"/>
          <wp:positionH relativeFrom="column">
            <wp:posOffset>-895985</wp:posOffset>
          </wp:positionH>
          <wp:positionV relativeFrom="paragraph">
            <wp:posOffset>-446405</wp:posOffset>
          </wp:positionV>
          <wp:extent cx="7569909" cy="10707575"/>
          <wp:effectExtent l="0" t="0" r="0" b="11430"/>
          <wp:wrapNone/>
          <wp:docPr id="659728704" name="Afbeelding 65972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groen.jpg"/>
                  <pic:cNvPicPr/>
                </pic:nvPicPr>
                <pic:blipFill>
                  <a:blip r:embed="rId1">
                    <a:extLst>
                      <a:ext uri="{28A0092B-C50C-407E-A947-70E740481C1C}">
                        <a14:useLocalDpi xmlns:a14="http://schemas.microsoft.com/office/drawing/2010/main" val="0"/>
                      </a:ext>
                    </a:extLst>
                  </a:blip>
                  <a:stretch>
                    <a:fillRect/>
                  </a:stretch>
                </pic:blipFill>
                <pic:spPr>
                  <a:xfrm>
                    <a:off x="0" y="0"/>
                    <a:ext cx="7569909" cy="107075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36"/>
    <w:rsid w:val="00006476"/>
    <w:rsid w:val="00065E1D"/>
    <w:rsid w:val="0008489B"/>
    <w:rsid w:val="000A2E3B"/>
    <w:rsid w:val="000D5FEC"/>
    <w:rsid w:val="000E7483"/>
    <w:rsid w:val="001006CC"/>
    <w:rsid w:val="0010529F"/>
    <w:rsid w:val="00130BAE"/>
    <w:rsid w:val="00197189"/>
    <w:rsid w:val="002412DD"/>
    <w:rsid w:val="00274B4A"/>
    <w:rsid w:val="00280A87"/>
    <w:rsid w:val="00285F15"/>
    <w:rsid w:val="00293DF5"/>
    <w:rsid w:val="002C7912"/>
    <w:rsid w:val="002E4C48"/>
    <w:rsid w:val="00334436"/>
    <w:rsid w:val="00361E27"/>
    <w:rsid w:val="00374304"/>
    <w:rsid w:val="003C2523"/>
    <w:rsid w:val="003C71B7"/>
    <w:rsid w:val="003D4183"/>
    <w:rsid w:val="0040228A"/>
    <w:rsid w:val="004332D6"/>
    <w:rsid w:val="00445D3A"/>
    <w:rsid w:val="004A1118"/>
    <w:rsid w:val="004B3A9A"/>
    <w:rsid w:val="004D2F57"/>
    <w:rsid w:val="004D4F7D"/>
    <w:rsid w:val="004E0F06"/>
    <w:rsid w:val="00546271"/>
    <w:rsid w:val="00563A06"/>
    <w:rsid w:val="00570D3A"/>
    <w:rsid w:val="005850DF"/>
    <w:rsid w:val="00586D68"/>
    <w:rsid w:val="00592C41"/>
    <w:rsid w:val="005C7EFE"/>
    <w:rsid w:val="0065347D"/>
    <w:rsid w:val="006B33F4"/>
    <w:rsid w:val="006D4D72"/>
    <w:rsid w:val="00755D54"/>
    <w:rsid w:val="007A382A"/>
    <w:rsid w:val="007D1F7D"/>
    <w:rsid w:val="00806D2B"/>
    <w:rsid w:val="0082279D"/>
    <w:rsid w:val="00847E8A"/>
    <w:rsid w:val="008A4E1E"/>
    <w:rsid w:val="008C3E82"/>
    <w:rsid w:val="008E6435"/>
    <w:rsid w:val="00905968"/>
    <w:rsid w:val="00952175"/>
    <w:rsid w:val="00962B25"/>
    <w:rsid w:val="00981BD0"/>
    <w:rsid w:val="009B2D4B"/>
    <w:rsid w:val="009E08D1"/>
    <w:rsid w:val="009F257C"/>
    <w:rsid w:val="00A103DD"/>
    <w:rsid w:val="00A27F66"/>
    <w:rsid w:val="00A43C15"/>
    <w:rsid w:val="00A46C47"/>
    <w:rsid w:val="00A57F2F"/>
    <w:rsid w:val="00A6078B"/>
    <w:rsid w:val="00A65F31"/>
    <w:rsid w:val="00AC08F4"/>
    <w:rsid w:val="00B207CB"/>
    <w:rsid w:val="00B261DF"/>
    <w:rsid w:val="00B72EE6"/>
    <w:rsid w:val="00B80C0C"/>
    <w:rsid w:val="00B91BC4"/>
    <w:rsid w:val="00B925BA"/>
    <w:rsid w:val="00BA3897"/>
    <w:rsid w:val="00BB6160"/>
    <w:rsid w:val="00BD5254"/>
    <w:rsid w:val="00BD6FBC"/>
    <w:rsid w:val="00BF32C8"/>
    <w:rsid w:val="00C106E2"/>
    <w:rsid w:val="00C20B72"/>
    <w:rsid w:val="00C6172C"/>
    <w:rsid w:val="00CC1357"/>
    <w:rsid w:val="00CC34F7"/>
    <w:rsid w:val="00CD5A42"/>
    <w:rsid w:val="00CE63F8"/>
    <w:rsid w:val="00D13AC4"/>
    <w:rsid w:val="00D21269"/>
    <w:rsid w:val="00D62C76"/>
    <w:rsid w:val="00DA5A6E"/>
    <w:rsid w:val="00DF2C4E"/>
    <w:rsid w:val="00E664FA"/>
    <w:rsid w:val="00E74EF5"/>
    <w:rsid w:val="00E9621A"/>
    <w:rsid w:val="00EA3BD9"/>
    <w:rsid w:val="00EC0023"/>
    <w:rsid w:val="00F87025"/>
    <w:rsid w:val="00FC7425"/>
    <w:rsid w:val="00FC7AC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D429C"/>
  <w14:defaultImageDpi w14:val="300"/>
  <w15:chartTrackingRefBased/>
  <w15:docId w15:val="{EAC3A96E-A356-480A-AF7B-CD2A3751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436"/>
    <w:pPr>
      <w:spacing w:after="200" w:line="276" w:lineRule="auto"/>
    </w:pPr>
    <w:rPr>
      <w:sz w:val="22"/>
      <w:szCs w:val="22"/>
    </w:rPr>
  </w:style>
  <w:style w:type="paragraph" w:styleId="Kop1">
    <w:name w:val="heading 1"/>
    <w:basedOn w:val="Standaard"/>
    <w:next w:val="Standaard"/>
    <w:link w:val="Kop1Char"/>
    <w:uiPriority w:val="9"/>
    <w:qFormat/>
    <w:rsid w:val="00FC7425"/>
    <w:pPr>
      <w:keepNext/>
      <w:keepLines/>
      <w:spacing w:before="480"/>
      <w:outlineLvl w:val="0"/>
    </w:pPr>
    <w:rPr>
      <w:rFonts w:asciiTheme="majorHAnsi" w:eastAsiaTheme="majorEastAsia" w:hAnsiTheme="majorHAnsi" w:cstheme="majorBidi"/>
      <w:b/>
      <w:bCs/>
      <w:color w:val="1BB7BA" w:themeColor="accent1"/>
      <w:sz w:val="28"/>
      <w:szCs w:val="28"/>
    </w:rPr>
  </w:style>
  <w:style w:type="paragraph" w:styleId="Kop2">
    <w:name w:val="heading 2"/>
    <w:basedOn w:val="Standaard"/>
    <w:next w:val="Standaard"/>
    <w:link w:val="Kop2Char"/>
    <w:uiPriority w:val="9"/>
    <w:unhideWhenUsed/>
    <w:qFormat/>
    <w:rsid w:val="00A43C15"/>
    <w:pPr>
      <w:keepNext/>
      <w:keepLines/>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C7425"/>
    <w:pPr>
      <w:keepNext/>
      <w:keepLines/>
      <w:spacing w:before="40"/>
      <w:outlineLvl w:val="2"/>
    </w:pPr>
    <w:rPr>
      <w:rFonts w:eastAsiaTheme="majorEastAsia" w:cstheme="majorBidi"/>
      <w:sz w:val="24"/>
    </w:rPr>
  </w:style>
  <w:style w:type="paragraph" w:styleId="Kop4">
    <w:name w:val="heading 4"/>
    <w:basedOn w:val="Standaard"/>
    <w:next w:val="Standaard"/>
    <w:link w:val="Kop4Char"/>
    <w:uiPriority w:val="9"/>
    <w:unhideWhenUsed/>
    <w:qFormat/>
    <w:rsid w:val="00FC7425"/>
    <w:pPr>
      <w:keepNext/>
      <w:keepLines/>
      <w:spacing w:before="40"/>
      <w:outlineLvl w:val="3"/>
    </w:pPr>
    <w:rPr>
      <w:rFonts w:eastAsiaTheme="majorEastAsia" w:cstheme="majorBidi"/>
      <w:i/>
      <w:iCs/>
      <w:color w:val="1BB7BA" w:themeColor="accent1"/>
    </w:rPr>
  </w:style>
  <w:style w:type="paragraph" w:styleId="Kop5">
    <w:name w:val="heading 5"/>
    <w:basedOn w:val="Standaard"/>
    <w:next w:val="Standaard"/>
    <w:link w:val="Kop5Char"/>
    <w:uiPriority w:val="9"/>
    <w:unhideWhenUsed/>
    <w:qFormat/>
    <w:rsid w:val="00FC7425"/>
    <w:pPr>
      <w:keepNext/>
      <w:keepLines/>
      <w:spacing w:before="40"/>
      <w:outlineLvl w:val="4"/>
    </w:pPr>
    <w:rPr>
      <w:rFonts w:eastAsiaTheme="majorEastAsia" w:cstheme="majorBidi"/>
      <w:color w:val="1BB7BA" w:themeColor="text2"/>
    </w:rPr>
  </w:style>
  <w:style w:type="paragraph" w:styleId="Kop6">
    <w:name w:val="heading 6"/>
    <w:basedOn w:val="Standaard"/>
    <w:next w:val="Standaard"/>
    <w:link w:val="Kop6Char"/>
    <w:uiPriority w:val="9"/>
    <w:unhideWhenUsed/>
    <w:qFormat/>
    <w:rsid w:val="00FC7425"/>
    <w:pPr>
      <w:keepNext/>
      <w:keepLines/>
      <w:spacing w:before="40"/>
      <w:outlineLvl w:val="5"/>
    </w:pPr>
    <w:rPr>
      <w:rFonts w:eastAsiaTheme="majorEastAsia" w:cstheme="majorBidi"/>
      <w:color w:val="59C3FE" w:themeColor="accent6"/>
    </w:rPr>
  </w:style>
  <w:style w:type="paragraph" w:styleId="Kop7">
    <w:name w:val="heading 7"/>
    <w:basedOn w:val="Standaard"/>
    <w:next w:val="Standaard"/>
    <w:link w:val="Kop7Char"/>
    <w:uiPriority w:val="9"/>
    <w:unhideWhenUsed/>
    <w:qFormat/>
    <w:rsid w:val="00FC7425"/>
    <w:pPr>
      <w:keepNext/>
      <w:keepLines/>
      <w:spacing w:before="40"/>
      <w:outlineLvl w:val="6"/>
    </w:pPr>
    <w:rPr>
      <w:rFonts w:eastAsiaTheme="majorEastAsia" w:cstheme="majorBidi"/>
      <w:i/>
      <w:iCs/>
      <w:color w:val="59C3FE" w:themeColor="accent6"/>
    </w:rPr>
  </w:style>
  <w:style w:type="paragraph" w:styleId="Kop8">
    <w:name w:val="heading 8"/>
    <w:basedOn w:val="Standaard"/>
    <w:next w:val="Standaard"/>
    <w:link w:val="Kop8Char"/>
    <w:uiPriority w:val="9"/>
    <w:semiHidden/>
    <w:unhideWhenUsed/>
    <w:qFormat/>
    <w:rsid w:val="00A43C15"/>
    <w:pPr>
      <w:keepNext/>
      <w:keepLines/>
      <w:spacing w:before="40"/>
      <w:outlineLvl w:val="7"/>
    </w:pPr>
    <w:rPr>
      <w:rFonts w:eastAsiaTheme="majorEastAsia"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64FA"/>
    <w:pPr>
      <w:tabs>
        <w:tab w:val="center" w:pos="4536"/>
        <w:tab w:val="right" w:pos="9072"/>
      </w:tabs>
    </w:pPr>
  </w:style>
  <w:style w:type="character" w:customStyle="1" w:styleId="KoptekstChar">
    <w:name w:val="Koptekst Char"/>
    <w:basedOn w:val="Standaardalinea-lettertype"/>
    <w:link w:val="Koptekst"/>
    <w:uiPriority w:val="99"/>
    <w:rsid w:val="00E664FA"/>
  </w:style>
  <w:style w:type="paragraph" w:styleId="Voettekst">
    <w:name w:val="footer"/>
    <w:basedOn w:val="Standaard"/>
    <w:link w:val="VoettekstChar"/>
    <w:uiPriority w:val="99"/>
    <w:unhideWhenUsed/>
    <w:rsid w:val="00E664FA"/>
    <w:pPr>
      <w:tabs>
        <w:tab w:val="center" w:pos="4536"/>
        <w:tab w:val="right" w:pos="9072"/>
      </w:tabs>
    </w:pPr>
  </w:style>
  <w:style w:type="character" w:customStyle="1" w:styleId="VoettekstChar">
    <w:name w:val="Voettekst Char"/>
    <w:basedOn w:val="Standaardalinea-lettertype"/>
    <w:link w:val="Voettekst"/>
    <w:uiPriority w:val="99"/>
    <w:rsid w:val="00E664FA"/>
  </w:style>
  <w:style w:type="paragraph" w:styleId="Ballontekst">
    <w:name w:val="Balloon Text"/>
    <w:basedOn w:val="Standaard"/>
    <w:link w:val="BallontekstChar"/>
    <w:uiPriority w:val="99"/>
    <w:semiHidden/>
    <w:unhideWhenUsed/>
    <w:rsid w:val="00E664F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664FA"/>
    <w:rPr>
      <w:rFonts w:ascii="Lucida Grande" w:hAnsi="Lucida Grande"/>
      <w:sz w:val="18"/>
      <w:szCs w:val="18"/>
    </w:rPr>
  </w:style>
  <w:style w:type="character" w:customStyle="1" w:styleId="Kop1Char">
    <w:name w:val="Kop 1 Char"/>
    <w:basedOn w:val="Standaardalinea-lettertype"/>
    <w:link w:val="Kop1"/>
    <w:uiPriority w:val="9"/>
    <w:rsid w:val="00FC7425"/>
    <w:rPr>
      <w:rFonts w:asciiTheme="majorHAnsi" w:eastAsiaTheme="majorEastAsia" w:hAnsiTheme="majorHAnsi" w:cstheme="majorBidi"/>
      <w:b/>
      <w:bCs/>
      <w:color w:val="1BB7BA" w:themeColor="accent1"/>
      <w:sz w:val="28"/>
      <w:szCs w:val="28"/>
      <w:lang w:eastAsia="en-US"/>
    </w:rPr>
  </w:style>
  <w:style w:type="character" w:customStyle="1" w:styleId="Kop2Char">
    <w:name w:val="Kop 2 Char"/>
    <w:basedOn w:val="Standaardalinea-lettertype"/>
    <w:link w:val="Kop2"/>
    <w:uiPriority w:val="9"/>
    <w:rsid w:val="00A43C15"/>
    <w:rPr>
      <w:rFonts w:ascii="Arial" w:eastAsiaTheme="majorEastAsia" w:hAnsi="Arial" w:cstheme="majorBidi"/>
      <w:b/>
      <w:bCs/>
      <w:szCs w:val="26"/>
      <w:lang w:eastAsia="en-US"/>
    </w:rPr>
  </w:style>
  <w:style w:type="paragraph" w:styleId="Geenafstand">
    <w:name w:val="No Spacing"/>
    <w:link w:val="GeenafstandChar"/>
    <w:uiPriority w:val="1"/>
    <w:qFormat/>
    <w:rsid w:val="004D2F57"/>
    <w:pPr>
      <w:spacing w:line="276" w:lineRule="auto"/>
    </w:pPr>
    <w:rPr>
      <w:rFonts w:ascii="Arial" w:hAnsi="Arial"/>
      <w:sz w:val="20"/>
      <w:szCs w:val="22"/>
    </w:rPr>
  </w:style>
  <w:style w:type="character" w:customStyle="1" w:styleId="GeenafstandChar">
    <w:name w:val="Geen afstand Char"/>
    <w:basedOn w:val="Standaardalinea-lettertype"/>
    <w:link w:val="Geenafstand"/>
    <w:uiPriority w:val="1"/>
    <w:rsid w:val="004D2F57"/>
    <w:rPr>
      <w:rFonts w:ascii="Arial" w:hAnsi="Arial"/>
      <w:sz w:val="20"/>
      <w:szCs w:val="22"/>
    </w:rPr>
  </w:style>
  <w:style w:type="paragraph" w:styleId="Titel">
    <w:name w:val="Title"/>
    <w:basedOn w:val="Standaard"/>
    <w:next w:val="Standaard"/>
    <w:link w:val="TitelChar"/>
    <w:uiPriority w:val="10"/>
    <w:qFormat/>
    <w:rsid w:val="00A43C15"/>
    <w:pPr>
      <w:spacing w:after="300"/>
      <w:contextualSpacing/>
    </w:pPr>
    <w:rPr>
      <w:rFonts w:eastAsiaTheme="majorEastAsia" w:cstheme="majorBidi"/>
      <w:b/>
      <w:color w:val="1BB7BA" w:themeColor="text2"/>
      <w:spacing w:val="5"/>
      <w:kern w:val="28"/>
      <w:sz w:val="44"/>
      <w:szCs w:val="52"/>
    </w:rPr>
  </w:style>
  <w:style w:type="character" w:customStyle="1" w:styleId="TitelChar">
    <w:name w:val="Titel Char"/>
    <w:basedOn w:val="Standaardalinea-lettertype"/>
    <w:link w:val="Titel"/>
    <w:uiPriority w:val="10"/>
    <w:rsid w:val="00A43C15"/>
    <w:rPr>
      <w:rFonts w:ascii="Arial" w:eastAsiaTheme="majorEastAsia" w:hAnsi="Arial" w:cstheme="majorBidi"/>
      <w:b/>
      <w:color w:val="1BB7BA" w:themeColor="text2"/>
      <w:spacing w:val="5"/>
      <w:kern w:val="28"/>
      <w:sz w:val="44"/>
      <w:szCs w:val="52"/>
      <w:lang w:eastAsia="en-US"/>
    </w:rPr>
  </w:style>
  <w:style w:type="character" w:styleId="Subtieleverwijzing">
    <w:name w:val="Subtle Reference"/>
    <w:basedOn w:val="Standaardalinea-lettertype"/>
    <w:uiPriority w:val="31"/>
    <w:qFormat/>
    <w:rsid w:val="004D2F57"/>
    <w:rPr>
      <w:smallCaps/>
      <w:color w:val="007032" w:themeColor="accent3"/>
      <w:u w:val="single"/>
    </w:rPr>
  </w:style>
  <w:style w:type="character" w:styleId="Subtielebenadrukking">
    <w:name w:val="Subtle Emphasis"/>
    <w:basedOn w:val="Standaardalinea-lettertype"/>
    <w:uiPriority w:val="19"/>
    <w:qFormat/>
    <w:rsid w:val="00A43C15"/>
    <w:rPr>
      <w:rFonts w:ascii="Arial" w:hAnsi="Arial"/>
      <w:i/>
      <w:iCs/>
      <w:color w:val="808080" w:themeColor="text1" w:themeTint="7F"/>
    </w:rPr>
  </w:style>
  <w:style w:type="paragraph" w:styleId="Kopvaninhoudsopgave">
    <w:name w:val="TOC Heading"/>
    <w:basedOn w:val="Kop1"/>
    <w:next w:val="Standaard"/>
    <w:uiPriority w:val="39"/>
    <w:unhideWhenUsed/>
    <w:qFormat/>
    <w:rsid w:val="00FC7425"/>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4D2F57"/>
    <w:pPr>
      <w:spacing w:after="100"/>
    </w:pPr>
  </w:style>
  <w:style w:type="paragraph" w:styleId="Inhopg2">
    <w:name w:val="toc 2"/>
    <w:basedOn w:val="Standaard"/>
    <w:next w:val="Standaard"/>
    <w:autoRedefine/>
    <w:uiPriority w:val="39"/>
    <w:unhideWhenUsed/>
    <w:rsid w:val="004D2F57"/>
    <w:pPr>
      <w:spacing w:after="100"/>
      <w:ind w:left="200"/>
    </w:pPr>
  </w:style>
  <w:style w:type="character" w:styleId="Hyperlink">
    <w:name w:val="Hyperlink"/>
    <w:basedOn w:val="Standaardalinea-lettertype"/>
    <w:uiPriority w:val="99"/>
    <w:unhideWhenUsed/>
    <w:rsid w:val="004D2F57"/>
    <w:rPr>
      <w:color w:val="59C3FE" w:themeColor="hyperlink"/>
      <w:u w:val="single"/>
    </w:rPr>
  </w:style>
  <w:style w:type="paragraph" w:styleId="Ondertitel">
    <w:name w:val="Subtitle"/>
    <w:basedOn w:val="Standaard"/>
    <w:next w:val="Standaard"/>
    <w:link w:val="OndertitelChar"/>
    <w:uiPriority w:val="11"/>
    <w:qFormat/>
    <w:rsid w:val="00A43C15"/>
    <w:pPr>
      <w:numPr>
        <w:ilvl w:val="1"/>
      </w:numPr>
      <w:spacing w:after="160"/>
    </w:pPr>
    <w:rPr>
      <w:color w:val="5A5A5A" w:themeColor="text1" w:themeTint="A5"/>
      <w:spacing w:val="15"/>
    </w:rPr>
  </w:style>
  <w:style w:type="character" w:customStyle="1" w:styleId="OndertitelChar">
    <w:name w:val="Ondertitel Char"/>
    <w:basedOn w:val="Standaardalinea-lettertype"/>
    <w:link w:val="Ondertitel"/>
    <w:uiPriority w:val="11"/>
    <w:rsid w:val="00A43C15"/>
    <w:rPr>
      <w:rFonts w:ascii="Arial" w:hAnsi="Arial"/>
      <w:color w:val="5A5A5A" w:themeColor="text1" w:themeTint="A5"/>
      <w:spacing w:val="15"/>
      <w:sz w:val="22"/>
      <w:szCs w:val="22"/>
    </w:rPr>
  </w:style>
  <w:style w:type="character" w:customStyle="1" w:styleId="Kop3Char">
    <w:name w:val="Kop 3 Char"/>
    <w:basedOn w:val="Standaardalinea-lettertype"/>
    <w:link w:val="Kop3"/>
    <w:uiPriority w:val="9"/>
    <w:rsid w:val="00FC7425"/>
    <w:rPr>
      <w:rFonts w:ascii="Arial" w:eastAsiaTheme="majorEastAsia" w:hAnsi="Arial" w:cstheme="majorBidi"/>
    </w:rPr>
  </w:style>
  <w:style w:type="character" w:customStyle="1" w:styleId="Kop4Char">
    <w:name w:val="Kop 4 Char"/>
    <w:basedOn w:val="Standaardalinea-lettertype"/>
    <w:link w:val="Kop4"/>
    <w:uiPriority w:val="9"/>
    <w:rsid w:val="00FC7425"/>
    <w:rPr>
      <w:rFonts w:ascii="Arial" w:eastAsiaTheme="majorEastAsia" w:hAnsi="Arial" w:cstheme="majorBidi"/>
      <w:i/>
      <w:iCs/>
      <w:color w:val="1BB7BA" w:themeColor="accent1"/>
      <w:sz w:val="20"/>
    </w:rPr>
  </w:style>
  <w:style w:type="character" w:customStyle="1" w:styleId="Kop5Char">
    <w:name w:val="Kop 5 Char"/>
    <w:basedOn w:val="Standaardalinea-lettertype"/>
    <w:link w:val="Kop5"/>
    <w:uiPriority w:val="9"/>
    <w:rsid w:val="00FC7425"/>
    <w:rPr>
      <w:rFonts w:ascii="Arial" w:eastAsiaTheme="majorEastAsia" w:hAnsi="Arial" w:cstheme="majorBidi"/>
      <w:color w:val="1BB7BA" w:themeColor="text2"/>
      <w:sz w:val="20"/>
    </w:rPr>
  </w:style>
  <w:style w:type="character" w:customStyle="1" w:styleId="Kop6Char">
    <w:name w:val="Kop 6 Char"/>
    <w:basedOn w:val="Standaardalinea-lettertype"/>
    <w:link w:val="Kop6"/>
    <w:uiPriority w:val="9"/>
    <w:rsid w:val="00FC7425"/>
    <w:rPr>
      <w:rFonts w:ascii="Arial" w:eastAsiaTheme="majorEastAsia" w:hAnsi="Arial" w:cstheme="majorBidi"/>
      <w:color w:val="59C3FE" w:themeColor="accent6"/>
      <w:sz w:val="20"/>
    </w:rPr>
  </w:style>
  <w:style w:type="character" w:customStyle="1" w:styleId="Kop7Char">
    <w:name w:val="Kop 7 Char"/>
    <w:basedOn w:val="Standaardalinea-lettertype"/>
    <w:link w:val="Kop7"/>
    <w:uiPriority w:val="9"/>
    <w:rsid w:val="00FC7425"/>
    <w:rPr>
      <w:rFonts w:ascii="Arial" w:eastAsiaTheme="majorEastAsia" w:hAnsi="Arial" w:cstheme="majorBidi"/>
      <w:i/>
      <w:iCs/>
      <w:color w:val="59C3FE" w:themeColor="accent6"/>
      <w:sz w:val="20"/>
    </w:rPr>
  </w:style>
  <w:style w:type="character" w:customStyle="1" w:styleId="Kop8Char">
    <w:name w:val="Kop 8 Char"/>
    <w:basedOn w:val="Standaardalinea-lettertype"/>
    <w:link w:val="Kop8"/>
    <w:uiPriority w:val="9"/>
    <w:semiHidden/>
    <w:rsid w:val="00A43C15"/>
    <w:rPr>
      <w:rFonts w:ascii="Arial" w:eastAsiaTheme="majorEastAsia" w:hAnsi="Arial" w:cstheme="majorBidi"/>
      <w:color w:val="272727" w:themeColor="text1" w:themeTint="D8"/>
      <w:sz w:val="21"/>
      <w:szCs w:val="21"/>
    </w:rPr>
  </w:style>
  <w:style w:type="character" w:styleId="Nadruk">
    <w:name w:val="Emphasis"/>
    <w:basedOn w:val="Standaardalinea-lettertype"/>
    <w:uiPriority w:val="20"/>
    <w:qFormat/>
    <w:rsid w:val="00A43C15"/>
    <w:rPr>
      <w:rFonts w:ascii="Arial" w:hAnsi="Arial"/>
      <w:i/>
      <w:iCs/>
    </w:rPr>
  </w:style>
  <w:style w:type="character" w:styleId="Intensievebenadrukking">
    <w:name w:val="Intense Emphasis"/>
    <w:basedOn w:val="Standaardalinea-lettertype"/>
    <w:uiPriority w:val="21"/>
    <w:qFormat/>
    <w:rsid w:val="00A43C15"/>
    <w:rPr>
      <w:rFonts w:ascii="Arial" w:hAnsi="Arial"/>
      <w:i/>
      <w:iCs/>
      <w:color w:val="1BB7BA" w:themeColor="accent1"/>
    </w:rPr>
  </w:style>
  <w:style w:type="character" w:styleId="Zwaar">
    <w:name w:val="Strong"/>
    <w:basedOn w:val="Standaardalinea-lettertype"/>
    <w:uiPriority w:val="22"/>
    <w:qFormat/>
    <w:rsid w:val="00A43C15"/>
    <w:rPr>
      <w:rFonts w:ascii="Arial" w:hAnsi="Arial"/>
      <w:b/>
      <w:bCs/>
    </w:rPr>
  </w:style>
  <w:style w:type="paragraph" w:styleId="Citaat">
    <w:name w:val="Quote"/>
    <w:basedOn w:val="Standaard"/>
    <w:next w:val="Standaard"/>
    <w:link w:val="CitaatChar"/>
    <w:uiPriority w:val="29"/>
    <w:qFormat/>
    <w:rsid w:val="00A43C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43C15"/>
    <w:rPr>
      <w:rFonts w:ascii="Arial" w:hAnsi="Arial"/>
      <w:i/>
      <w:iCs/>
      <w:color w:val="404040" w:themeColor="text1" w:themeTint="BF"/>
      <w:sz w:val="20"/>
    </w:rPr>
  </w:style>
  <w:style w:type="table" w:styleId="Rastertabel1licht-Accent5">
    <w:name w:val="Grid Table 1 Light Accent 5"/>
    <w:basedOn w:val="Standaardtabel"/>
    <w:uiPriority w:val="46"/>
    <w:rsid w:val="00334436"/>
    <w:rPr>
      <w:sz w:val="22"/>
      <w:szCs w:val="22"/>
    </w:rPr>
    <w:tblPr>
      <w:tblStyleRowBandSize w:val="1"/>
      <w:tblStyleColBandSize w:val="1"/>
      <w:tblBorders>
        <w:top w:val="single" w:sz="8" w:space="0" w:color="1BB7BA"/>
        <w:left w:val="single" w:sz="8" w:space="0" w:color="1BB7BA"/>
        <w:bottom w:val="single" w:sz="8" w:space="0" w:color="1BB7BA"/>
        <w:right w:val="single" w:sz="8" w:space="0" w:color="1BB7BA"/>
        <w:insideH w:val="single" w:sz="8" w:space="0" w:color="1BB7BA"/>
        <w:insideV w:val="single" w:sz="8" w:space="0" w:color="1BB7BA"/>
      </w:tblBorders>
    </w:tblPr>
    <w:tblStylePr w:type="firstRow">
      <w:rPr>
        <w:b/>
        <w:bCs/>
      </w:rPr>
      <w:tblPr/>
      <w:tcPr>
        <w:tcBorders>
          <w:bottom w:val="single" w:sz="12" w:space="0" w:color="63E5E8" w:themeColor="accent5" w:themeTint="99"/>
        </w:tcBorders>
      </w:tcPr>
    </w:tblStylePr>
    <w:tblStylePr w:type="lastRow">
      <w:rPr>
        <w:b/>
        <w:bCs/>
      </w:rPr>
      <w:tblPr/>
      <w:tcPr>
        <w:tcBorders>
          <w:top w:val="double" w:sz="2" w:space="0" w:color="63E5E8" w:themeColor="accent5"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43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Het Hogeland">
      <a:dk1>
        <a:sysClr val="windowText" lastClr="000000"/>
      </a:dk1>
      <a:lt1>
        <a:sysClr val="window" lastClr="FFFFFF"/>
      </a:lt1>
      <a:dk2>
        <a:srgbClr val="1BB7BA"/>
      </a:dk2>
      <a:lt2>
        <a:srgbClr val="EEECE1"/>
      </a:lt2>
      <a:accent1>
        <a:srgbClr val="1BB7BA"/>
      </a:accent1>
      <a:accent2>
        <a:srgbClr val="59C3FE"/>
      </a:accent2>
      <a:accent3>
        <a:srgbClr val="007032"/>
      </a:accent3>
      <a:accent4>
        <a:srgbClr val="FFCC00"/>
      </a:accent4>
      <a:accent5>
        <a:srgbClr val="1BB7BA"/>
      </a:accent5>
      <a:accent6>
        <a:srgbClr val="59C3FE"/>
      </a:accent6>
      <a:hlink>
        <a:srgbClr val="59C3FE"/>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367B-C9E3-4823-9E70-FC2AF549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2388</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Het Hogeland</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Kastermans</dc:creator>
  <cp:keywords/>
  <dc:description/>
  <cp:lastModifiedBy>Liona Dekker</cp:lastModifiedBy>
  <cp:revision>2</cp:revision>
  <cp:lastPrinted>2025-02-12T09:41:00Z</cp:lastPrinted>
  <dcterms:created xsi:type="dcterms:W3CDTF">2025-03-10T09:32:00Z</dcterms:created>
  <dcterms:modified xsi:type="dcterms:W3CDTF">2025-03-10T09:32:00Z</dcterms:modified>
</cp:coreProperties>
</file>